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638"/>
      </w:tblGrid>
      <w:tr w:rsidR="00C725BD" w14:paraId="22A59B7F" w14:textId="77777777">
        <w:trPr>
          <w:trHeight w:val="5241"/>
        </w:trPr>
        <w:tc>
          <w:tcPr>
            <w:tcW w:w="9854" w:type="dxa"/>
            <w:shd w:val="clear" w:color="auto" w:fill="auto"/>
            <w:vAlign w:val="bottom"/>
          </w:tcPr>
          <w:p w14:paraId="3B4FED5E" w14:textId="77777777" w:rsidR="00A77F0F" w:rsidRDefault="00730079" w:rsidP="00591684">
            <w:pPr>
              <w:pStyle w:val="Contentsheading"/>
            </w:pPr>
            <w:r>
              <w:rPr>
                <w:rFonts w:ascii="Georgia" w:hAnsi="Georgia"/>
                <w:noProof/>
                <w:lang w:eastAsia="en-GB"/>
              </w:rPr>
              <w:drawing>
                <wp:inline distT="0" distB="0" distL="0" distR="0" wp14:anchorId="6A35CFE6" wp14:editId="2D75A464">
                  <wp:extent cx="2722245" cy="1180465"/>
                  <wp:effectExtent l="19050" t="0" r="1905" b="0"/>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8" cstate="print"/>
                          <a:srcRect/>
                          <a:stretch>
                            <a:fillRect/>
                          </a:stretch>
                        </pic:blipFill>
                        <pic:spPr bwMode="auto">
                          <a:xfrm>
                            <a:off x="0" y="0"/>
                            <a:ext cx="2722245" cy="1180465"/>
                          </a:xfrm>
                          <a:prstGeom prst="rect">
                            <a:avLst/>
                          </a:prstGeom>
                          <a:noFill/>
                          <a:ln w="9525">
                            <a:noFill/>
                            <a:miter lim="800000"/>
                            <a:headEnd/>
                            <a:tailEnd/>
                          </a:ln>
                        </pic:spPr>
                      </pic:pic>
                    </a:graphicData>
                  </a:graphic>
                </wp:inline>
              </w:drawing>
            </w:r>
          </w:p>
          <w:p w14:paraId="5B40B74B" w14:textId="77777777" w:rsidR="00A77F0F" w:rsidRDefault="00A77F0F" w:rsidP="00591684">
            <w:pPr>
              <w:pStyle w:val="Contentsheading"/>
            </w:pPr>
          </w:p>
          <w:p w14:paraId="5CC4B021" w14:textId="77777777" w:rsidR="00A77F0F" w:rsidRDefault="00A77F0F" w:rsidP="00591684">
            <w:pPr>
              <w:pStyle w:val="Contentsheading"/>
            </w:pPr>
          </w:p>
          <w:p w14:paraId="73050534" w14:textId="0452101C" w:rsidR="00C725BD" w:rsidRPr="00A77F0F" w:rsidRDefault="00730079" w:rsidP="00591684">
            <w:pPr>
              <w:pStyle w:val="Contentsheading"/>
              <w:rPr>
                <w:rFonts w:ascii="Georgia" w:hAnsi="Georgia"/>
              </w:rPr>
            </w:pPr>
            <w:r w:rsidRPr="00A77F0F">
              <w:rPr>
                <w:rFonts w:ascii="Georgia" w:hAnsi="Georgia"/>
              </w:rPr>
              <w:t xml:space="preserve">Request for </w:t>
            </w:r>
            <w:r w:rsidR="008D79E0" w:rsidRPr="00A77F0F">
              <w:rPr>
                <w:rFonts w:ascii="Georgia" w:hAnsi="Georgia"/>
              </w:rPr>
              <w:t xml:space="preserve">Quotations </w:t>
            </w:r>
          </w:p>
        </w:tc>
      </w:tr>
      <w:tr w:rsidR="00C725BD" w14:paraId="030DD759" w14:textId="77777777">
        <w:trPr>
          <w:trHeight w:val="695"/>
        </w:trPr>
        <w:tc>
          <w:tcPr>
            <w:tcW w:w="9854" w:type="dxa"/>
            <w:shd w:val="clear" w:color="auto" w:fill="auto"/>
          </w:tcPr>
          <w:p w14:paraId="464B1780" w14:textId="77777777" w:rsidR="00C725BD" w:rsidRDefault="00730079">
            <w:pPr>
              <w:pStyle w:val="Title2"/>
              <w:rPr>
                <w:rFonts w:ascii="Georgia" w:hAnsi="Georgia"/>
              </w:rPr>
            </w:pPr>
            <w:r w:rsidRPr="00FE2A96">
              <w:rPr>
                <w:rFonts w:ascii="Georgia" w:hAnsi="Georgia"/>
                <w:b/>
              </w:rPr>
              <w:t>Project Name</w:t>
            </w:r>
            <w:r>
              <w:rPr>
                <w:rFonts w:ascii="Georgia" w:hAnsi="Georgia"/>
              </w:rPr>
              <w:t>:</w:t>
            </w:r>
            <w:r w:rsidR="000C4734">
              <w:rPr>
                <w:rFonts w:ascii="Georgia" w:hAnsi="Georgia"/>
              </w:rPr>
              <w:t xml:space="preserve"> </w:t>
            </w:r>
            <w:r w:rsidR="004B1091">
              <w:rPr>
                <w:rFonts w:ascii="Georgia" w:hAnsi="Georgia"/>
              </w:rPr>
              <w:t>E-learning on CCD in LAC</w:t>
            </w:r>
          </w:p>
          <w:p w14:paraId="49D16476" w14:textId="77777777" w:rsidR="00C725BD" w:rsidRDefault="00730079">
            <w:pPr>
              <w:pStyle w:val="Title2"/>
              <w:rPr>
                <w:rFonts w:ascii="Georgia" w:hAnsi="Georgia"/>
              </w:rPr>
            </w:pPr>
            <w:r w:rsidRPr="00FE2A96">
              <w:rPr>
                <w:rFonts w:ascii="Georgia" w:hAnsi="Georgia"/>
                <w:b/>
              </w:rPr>
              <w:t>Project Reference</w:t>
            </w:r>
            <w:r>
              <w:rPr>
                <w:rFonts w:ascii="Georgia" w:hAnsi="Georgia"/>
              </w:rPr>
              <w:t>:</w:t>
            </w:r>
            <w:r w:rsidR="00A00DE3">
              <w:rPr>
                <w:rFonts w:ascii="Georgia" w:hAnsi="Georgia"/>
              </w:rPr>
              <w:t xml:space="preserve"> </w:t>
            </w:r>
            <w:r w:rsidR="004B1091">
              <w:rPr>
                <w:rFonts w:ascii="Georgia" w:hAnsi="Georgia"/>
              </w:rPr>
              <w:t>KNLA-0011d</w:t>
            </w:r>
          </w:p>
          <w:p w14:paraId="0107F057" w14:textId="74BB5C4D" w:rsidR="00C725BD" w:rsidRDefault="00730079">
            <w:pPr>
              <w:pStyle w:val="Title2"/>
              <w:rPr>
                <w:rFonts w:ascii="Georgia" w:hAnsi="Georgia"/>
              </w:rPr>
            </w:pPr>
            <w:r w:rsidRPr="00FE2A96">
              <w:rPr>
                <w:rFonts w:ascii="Georgia" w:hAnsi="Georgia"/>
                <w:b/>
              </w:rPr>
              <w:t>Date</w:t>
            </w:r>
            <w:r>
              <w:rPr>
                <w:rFonts w:ascii="Georgia" w:hAnsi="Georgia"/>
              </w:rPr>
              <w:t xml:space="preserve">: </w:t>
            </w:r>
            <w:r w:rsidR="00FE2A96">
              <w:rPr>
                <w:rFonts w:ascii="Georgia" w:hAnsi="Georgia"/>
              </w:rPr>
              <w:t>1</w:t>
            </w:r>
            <w:r w:rsidR="00A77F0F">
              <w:rPr>
                <w:rFonts w:ascii="Georgia" w:hAnsi="Georgia"/>
              </w:rPr>
              <w:t>7</w:t>
            </w:r>
            <w:r w:rsidR="00FE2A96" w:rsidRPr="00FE2A96">
              <w:rPr>
                <w:rFonts w:ascii="Georgia" w:hAnsi="Georgia"/>
                <w:vertAlign w:val="superscript"/>
              </w:rPr>
              <w:t>th</w:t>
            </w:r>
            <w:r w:rsidR="00FE2A96">
              <w:rPr>
                <w:rFonts w:ascii="Georgia" w:hAnsi="Georgia"/>
              </w:rPr>
              <w:t xml:space="preserve"> June</w:t>
            </w:r>
            <w:r w:rsidR="004B1091">
              <w:rPr>
                <w:rFonts w:ascii="Georgia" w:hAnsi="Georgia"/>
              </w:rPr>
              <w:t xml:space="preserve"> 2016</w:t>
            </w:r>
          </w:p>
          <w:p w14:paraId="289BFB8B" w14:textId="77777777" w:rsidR="00C725BD" w:rsidRDefault="00C725BD">
            <w:pPr>
              <w:pStyle w:val="Title3date"/>
            </w:pPr>
          </w:p>
        </w:tc>
      </w:tr>
    </w:tbl>
    <w:p w14:paraId="450B13C3" w14:textId="77777777" w:rsidR="00C725BD" w:rsidRDefault="00C725BD">
      <w:pPr>
        <w:pStyle w:val="BASIC"/>
        <w:rPr>
          <w:rFonts w:ascii="Georgia" w:hAnsi="Georgia"/>
        </w:rPr>
      </w:pPr>
    </w:p>
    <w:p w14:paraId="5501F84B" w14:textId="77777777" w:rsidR="00C725BD" w:rsidRDefault="00C725BD">
      <w:pPr>
        <w:pStyle w:val="BASIC"/>
        <w:rPr>
          <w:rFonts w:ascii="Georgia" w:hAnsi="Georgia"/>
        </w:rPr>
      </w:pPr>
    </w:p>
    <w:p w14:paraId="479F433E" w14:textId="77777777" w:rsidR="00C725BD" w:rsidRDefault="00C725BD">
      <w:pPr>
        <w:pStyle w:val="BASIC"/>
        <w:rPr>
          <w:rFonts w:ascii="Georgia" w:hAnsi="Georgia"/>
        </w:rPr>
      </w:pPr>
    </w:p>
    <w:p w14:paraId="43E36DE0" w14:textId="77777777" w:rsidR="00C725BD" w:rsidRDefault="00C725BD">
      <w:pPr>
        <w:pStyle w:val="BASIC"/>
        <w:rPr>
          <w:rFonts w:ascii="Georgia" w:hAnsi="Georgia"/>
        </w:rPr>
      </w:pPr>
    </w:p>
    <w:p w14:paraId="06FB07BD" w14:textId="77777777" w:rsidR="00C725BD" w:rsidRDefault="00C725BD">
      <w:pPr>
        <w:pStyle w:val="BASIC"/>
        <w:rPr>
          <w:rFonts w:ascii="Georgia" w:hAnsi="Georgia"/>
        </w:rPr>
      </w:pPr>
    </w:p>
    <w:p w14:paraId="67649D92" w14:textId="77777777" w:rsidR="00C725BD" w:rsidRDefault="00C725BD">
      <w:pPr>
        <w:pStyle w:val="BASIC"/>
        <w:shd w:val="clear" w:color="auto" w:fill="FFFFFF"/>
        <w:rPr>
          <w:rFonts w:ascii="Georgia" w:hAnsi="Georgia"/>
        </w:rPr>
      </w:pPr>
    </w:p>
    <w:p w14:paraId="19FDE7EC" w14:textId="77777777" w:rsidR="00C725BD" w:rsidRDefault="00C725BD">
      <w:pPr>
        <w:pStyle w:val="BASIC"/>
        <w:shd w:val="clear" w:color="auto" w:fill="FFFFFF"/>
        <w:rPr>
          <w:rFonts w:ascii="Georgia" w:hAnsi="Georgia"/>
        </w:rPr>
      </w:pPr>
    </w:p>
    <w:p w14:paraId="3CB70234" w14:textId="77777777" w:rsidR="00C725BD" w:rsidRDefault="00730079">
      <w:pPr>
        <w:pStyle w:val="Contentsheading"/>
        <w:rPr>
          <w:rFonts w:ascii="Georgia" w:hAnsi="Georgia"/>
        </w:rPr>
      </w:pPr>
      <w:r>
        <w:rPr>
          <w:rFonts w:ascii="Georgia" w:hAnsi="Georgia"/>
        </w:rPr>
        <w:lastRenderedPageBreak/>
        <w:t>Contents</w:t>
      </w:r>
    </w:p>
    <w:p w14:paraId="54ABBBB1" w14:textId="77777777" w:rsidR="00A77F0F" w:rsidRDefault="00CC492D">
      <w:pPr>
        <w:pStyle w:val="TOC1"/>
        <w:tabs>
          <w:tab w:val="left" w:pos="660"/>
        </w:tabs>
        <w:rPr>
          <w:rFonts w:asciiTheme="minorHAnsi" w:eastAsiaTheme="minorEastAsia" w:hAnsiTheme="minorHAnsi" w:cstheme="minorBidi"/>
          <w:color w:val="auto"/>
          <w:sz w:val="22"/>
          <w:lang w:eastAsia="en-GB"/>
        </w:rPr>
      </w:pPr>
      <w:r>
        <w:rPr>
          <w:rFonts w:ascii="Georgia" w:hAnsi="Georgia"/>
        </w:rPr>
        <w:fldChar w:fldCharType="begin"/>
      </w:r>
      <w:r w:rsidR="00730079">
        <w:rPr>
          <w:rFonts w:ascii="Georgia" w:hAnsi="Georgia"/>
        </w:rPr>
        <w:instrText xml:space="preserve"> TOC \h \z \t "¬H1,1" </w:instrText>
      </w:r>
      <w:r>
        <w:rPr>
          <w:rFonts w:ascii="Georgia" w:hAnsi="Georgia"/>
        </w:rPr>
        <w:fldChar w:fldCharType="separate"/>
      </w:r>
      <w:hyperlink w:anchor="_Toc453936715" w:history="1">
        <w:r w:rsidR="00A77F0F" w:rsidRPr="00426E42">
          <w:rPr>
            <w:rStyle w:val="Hyperlink"/>
            <w:rFonts w:ascii="Georgia" w:hAnsi="Georgia"/>
          </w:rPr>
          <w:t>1.</w:t>
        </w:r>
        <w:r w:rsidR="00A77F0F">
          <w:rPr>
            <w:rFonts w:asciiTheme="minorHAnsi" w:eastAsiaTheme="minorEastAsia" w:hAnsiTheme="minorHAnsi" w:cstheme="minorBidi"/>
            <w:color w:val="auto"/>
            <w:sz w:val="22"/>
            <w:lang w:eastAsia="en-GB"/>
          </w:rPr>
          <w:tab/>
        </w:r>
        <w:r w:rsidR="00A77F0F" w:rsidRPr="00426E42">
          <w:rPr>
            <w:rStyle w:val="Hyperlink"/>
            <w:rFonts w:ascii="Georgia" w:hAnsi="Georgia"/>
          </w:rPr>
          <w:t>Instructions for completion</w:t>
        </w:r>
        <w:r w:rsidR="00A77F0F">
          <w:rPr>
            <w:webHidden/>
          </w:rPr>
          <w:tab/>
        </w:r>
        <w:r w:rsidR="00A77F0F">
          <w:rPr>
            <w:webHidden/>
          </w:rPr>
          <w:fldChar w:fldCharType="begin"/>
        </w:r>
        <w:r w:rsidR="00A77F0F">
          <w:rPr>
            <w:webHidden/>
          </w:rPr>
          <w:instrText xml:space="preserve"> PAGEREF _Toc453936715 \h </w:instrText>
        </w:r>
        <w:r w:rsidR="00A77F0F">
          <w:rPr>
            <w:webHidden/>
          </w:rPr>
        </w:r>
        <w:r w:rsidR="00A77F0F">
          <w:rPr>
            <w:webHidden/>
          </w:rPr>
          <w:fldChar w:fldCharType="separate"/>
        </w:r>
        <w:r w:rsidR="00A77F0F">
          <w:rPr>
            <w:webHidden/>
          </w:rPr>
          <w:t>3</w:t>
        </w:r>
        <w:r w:rsidR="00A77F0F">
          <w:rPr>
            <w:webHidden/>
          </w:rPr>
          <w:fldChar w:fldCharType="end"/>
        </w:r>
      </w:hyperlink>
    </w:p>
    <w:p w14:paraId="5B4C50F0" w14:textId="77777777" w:rsidR="00A77F0F" w:rsidRDefault="00220A31">
      <w:pPr>
        <w:pStyle w:val="TOC1"/>
        <w:tabs>
          <w:tab w:val="left" w:pos="660"/>
        </w:tabs>
        <w:rPr>
          <w:rFonts w:asciiTheme="minorHAnsi" w:eastAsiaTheme="minorEastAsia" w:hAnsiTheme="minorHAnsi" w:cstheme="minorBidi"/>
          <w:color w:val="auto"/>
          <w:sz w:val="22"/>
          <w:lang w:eastAsia="en-GB"/>
        </w:rPr>
      </w:pPr>
      <w:hyperlink w:anchor="_Toc453936716" w:history="1">
        <w:r w:rsidR="00A77F0F" w:rsidRPr="00426E42">
          <w:rPr>
            <w:rStyle w:val="Hyperlink"/>
            <w:rFonts w:ascii="Georgia" w:hAnsi="Georgia"/>
          </w:rPr>
          <w:t>2.</w:t>
        </w:r>
        <w:r w:rsidR="00A77F0F">
          <w:rPr>
            <w:rFonts w:asciiTheme="minorHAnsi" w:eastAsiaTheme="minorEastAsia" w:hAnsiTheme="minorHAnsi" w:cstheme="minorBidi"/>
            <w:color w:val="auto"/>
            <w:sz w:val="22"/>
            <w:lang w:eastAsia="en-GB"/>
          </w:rPr>
          <w:tab/>
        </w:r>
        <w:r w:rsidR="00A77F0F" w:rsidRPr="00426E42">
          <w:rPr>
            <w:rStyle w:val="Hyperlink"/>
            <w:rFonts w:ascii="Georgia" w:hAnsi="Georgia"/>
          </w:rPr>
          <w:t>Project specification</w:t>
        </w:r>
        <w:r w:rsidR="00A77F0F">
          <w:rPr>
            <w:webHidden/>
          </w:rPr>
          <w:tab/>
        </w:r>
        <w:r w:rsidR="00A77F0F">
          <w:rPr>
            <w:webHidden/>
          </w:rPr>
          <w:fldChar w:fldCharType="begin"/>
        </w:r>
        <w:r w:rsidR="00A77F0F">
          <w:rPr>
            <w:webHidden/>
          </w:rPr>
          <w:instrText xml:space="preserve"> PAGEREF _Toc453936716 \h </w:instrText>
        </w:r>
        <w:r w:rsidR="00A77F0F">
          <w:rPr>
            <w:webHidden/>
          </w:rPr>
        </w:r>
        <w:r w:rsidR="00A77F0F">
          <w:rPr>
            <w:webHidden/>
          </w:rPr>
          <w:fldChar w:fldCharType="separate"/>
        </w:r>
        <w:r w:rsidR="00A77F0F">
          <w:rPr>
            <w:webHidden/>
          </w:rPr>
          <w:t>5</w:t>
        </w:r>
        <w:r w:rsidR="00A77F0F">
          <w:rPr>
            <w:webHidden/>
          </w:rPr>
          <w:fldChar w:fldCharType="end"/>
        </w:r>
      </w:hyperlink>
    </w:p>
    <w:p w14:paraId="19C9E6A6" w14:textId="77777777" w:rsidR="00A77F0F" w:rsidRDefault="00220A31">
      <w:pPr>
        <w:pStyle w:val="TOC1"/>
        <w:tabs>
          <w:tab w:val="left" w:pos="660"/>
        </w:tabs>
        <w:rPr>
          <w:rFonts w:asciiTheme="minorHAnsi" w:eastAsiaTheme="minorEastAsia" w:hAnsiTheme="minorHAnsi" w:cstheme="minorBidi"/>
          <w:color w:val="auto"/>
          <w:sz w:val="22"/>
          <w:lang w:eastAsia="en-GB"/>
        </w:rPr>
      </w:pPr>
      <w:hyperlink w:anchor="_Toc453936717" w:history="1">
        <w:r w:rsidR="00A77F0F" w:rsidRPr="00426E42">
          <w:rPr>
            <w:rStyle w:val="Hyperlink"/>
            <w:rFonts w:ascii="Georgia" w:hAnsi="Georgia"/>
          </w:rPr>
          <w:t>3.</w:t>
        </w:r>
        <w:r w:rsidR="00A77F0F">
          <w:rPr>
            <w:rFonts w:asciiTheme="minorHAnsi" w:eastAsiaTheme="minorEastAsia" w:hAnsiTheme="minorHAnsi" w:cstheme="minorBidi"/>
            <w:color w:val="auto"/>
            <w:sz w:val="22"/>
            <w:lang w:eastAsia="en-GB"/>
          </w:rPr>
          <w:tab/>
        </w:r>
        <w:r w:rsidR="00A77F0F" w:rsidRPr="00426E42">
          <w:rPr>
            <w:rStyle w:val="Hyperlink"/>
            <w:rFonts w:ascii="Georgia" w:hAnsi="Georgia"/>
          </w:rPr>
          <w:t>Supplier Response</w:t>
        </w:r>
        <w:r w:rsidR="00A77F0F">
          <w:rPr>
            <w:webHidden/>
          </w:rPr>
          <w:tab/>
        </w:r>
        <w:r w:rsidR="00A77F0F">
          <w:rPr>
            <w:webHidden/>
          </w:rPr>
          <w:fldChar w:fldCharType="begin"/>
        </w:r>
        <w:r w:rsidR="00A77F0F">
          <w:rPr>
            <w:webHidden/>
          </w:rPr>
          <w:instrText xml:space="preserve"> PAGEREF _Toc453936717 \h </w:instrText>
        </w:r>
        <w:r w:rsidR="00A77F0F">
          <w:rPr>
            <w:webHidden/>
          </w:rPr>
        </w:r>
        <w:r w:rsidR="00A77F0F">
          <w:rPr>
            <w:webHidden/>
          </w:rPr>
          <w:fldChar w:fldCharType="separate"/>
        </w:r>
        <w:r w:rsidR="00A77F0F">
          <w:rPr>
            <w:webHidden/>
          </w:rPr>
          <w:t>9</w:t>
        </w:r>
        <w:r w:rsidR="00A77F0F">
          <w:rPr>
            <w:webHidden/>
          </w:rPr>
          <w:fldChar w:fldCharType="end"/>
        </w:r>
      </w:hyperlink>
    </w:p>
    <w:p w14:paraId="71A23183" w14:textId="77777777" w:rsidR="00A77F0F" w:rsidRDefault="00220A31">
      <w:pPr>
        <w:pStyle w:val="TOC1"/>
        <w:tabs>
          <w:tab w:val="left" w:pos="660"/>
        </w:tabs>
        <w:rPr>
          <w:rFonts w:asciiTheme="minorHAnsi" w:eastAsiaTheme="minorEastAsia" w:hAnsiTheme="minorHAnsi" w:cstheme="minorBidi"/>
          <w:color w:val="auto"/>
          <w:sz w:val="22"/>
          <w:lang w:eastAsia="en-GB"/>
        </w:rPr>
      </w:pPr>
      <w:hyperlink w:anchor="_Toc453936718" w:history="1">
        <w:r w:rsidR="00A77F0F" w:rsidRPr="00426E42">
          <w:rPr>
            <w:rStyle w:val="Hyperlink"/>
            <w:rFonts w:ascii="Georgia" w:hAnsi="Georgia"/>
          </w:rPr>
          <w:t>4.</w:t>
        </w:r>
        <w:r w:rsidR="00A77F0F">
          <w:rPr>
            <w:rFonts w:asciiTheme="minorHAnsi" w:eastAsiaTheme="minorEastAsia" w:hAnsiTheme="minorHAnsi" w:cstheme="minorBidi"/>
            <w:color w:val="auto"/>
            <w:sz w:val="22"/>
            <w:lang w:eastAsia="en-GB"/>
          </w:rPr>
          <w:tab/>
        </w:r>
        <w:r w:rsidR="00A77F0F" w:rsidRPr="00426E42">
          <w:rPr>
            <w:rStyle w:val="Hyperlink"/>
            <w:rFonts w:ascii="Georgia" w:hAnsi="Georgia"/>
          </w:rPr>
          <w:t>Conditions of Procurement Process</w:t>
        </w:r>
        <w:r w:rsidR="00A77F0F">
          <w:rPr>
            <w:webHidden/>
          </w:rPr>
          <w:tab/>
        </w:r>
        <w:r w:rsidR="00A77F0F">
          <w:rPr>
            <w:webHidden/>
          </w:rPr>
          <w:fldChar w:fldCharType="begin"/>
        </w:r>
        <w:r w:rsidR="00A77F0F">
          <w:rPr>
            <w:webHidden/>
          </w:rPr>
          <w:instrText xml:space="preserve"> PAGEREF _Toc453936718 \h </w:instrText>
        </w:r>
        <w:r w:rsidR="00A77F0F">
          <w:rPr>
            <w:webHidden/>
          </w:rPr>
        </w:r>
        <w:r w:rsidR="00A77F0F">
          <w:rPr>
            <w:webHidden/>
          </w:rPr>
          <w:fldChar w:fldCharType="separate"/>
        </w:r>
        <w:r w:rsidR="00A77F0F">
          <w:rPr>
            <w:webHidden/>
          </w:rPr>
          <w:t>12</w:t>
        </w:r>
        <w:r w:rsidR="00A77F0F">
          <w:rPr>
            <w:webHidden/>
          </w:rPr>
          <w:fldChar w:fldCharType="end"/>
        </w:r>
      </w:hyperlink>
    </w:p>
    <w:p w14:paraId="4D2A75BF" w14:textId="77777777" w:rsidR="00C725BD" w:rsidRDefault="00CC492D">
      <w:pPr>
        <w:pStyle w:val="Quote"/>
        <w:rPr>
          <w:rFonts w:ascii="Georgia" w:hAnsi="Georgia"/>
        </w:rPr>
      </w:pPr>
      <w:r>
        <w:rPr>
          <w:rFonts w:ascii="Georgia" w:hAnsi="Georgia"/>
        </w:rPr>
        <w:fldChar w:fldCharType="end"/>
      </w:r>
    </w:p>
    <w:p w14:paraId="70F3FB92" w14:textId="77777777" w:rsidR="00C725BD" w:rsidRDefault="00730079">
      <w:pPr>
        <w:pStyle w:val="H1"/>
        <w:numPr>
          <w:ilvl w:val="0"/>
          <w:numId w:val="6"/>
        </w:numPr>
        <w:rPr>
          <w:rFonts w:ascii="Georgia" w:hAnsi="Georgia"/>
        </w:rPr>
      </w:pPr>
      <w:bookmarkStart w:id="0" w:name="_Toc453936715"/>
      <w:r>
        <w:rPr>
          <w:rFonts w:ascii="Georgia" w:hAnsi="Georgia"/>
        </w:rPr>
        <w:lastRenderedPageBreak/>
        <w:t>Instructions for completion</w:t>
      </w:r>
      <w:bookmarkEnd w:id="0"/>
    </w:p>
    <w:p w14:paraId="6DEC2F32" w14:textId="77777777" w:rsidR="00FE2A96" w:rsidRDefault="00FE2A96" w:rsidP="00FE2A96">
      <w:pPr>
        <w:pStyle w:val="BASIC"/>
        <w:spacing w:after="0" w:line="360" w:lineRule="auto"/>
        <w:rPr>
          <w:rFonts w:ascii="Georgia" w:hAnsi="Georgia" w:cs="Arial"/>
          <w:szCs w:val="20"/>
        </w:rPr>
      </w:pPr>
    </w:p>
    <w:p w14:paraId="0EF61D39" w14:textId="530C97F2" w:rsidR="00801FFA" w:rsidRDefault="007A3C7E" w:rsidP="00801FFA">
      <w:pPr>
        <w:pStyle w:val="BASIC"/>
        <w:spacing w:after="0" w:line="360" w:lineRule="auto"/>
        <w:rPr>
          <w:rFonts w:ascii="Georgia" w:hAnsi="Georgia" w:cs="Arial"/>
          <w:szCs w:val="20"/>
        </w:rPr>
      </w:pPr>
      <w:r w:rsidRPr="007A3C7E">
        <w:rPr>
          <w:rFonts w:ascii="Georgia" w:hAnsi="Georgia" w:cs="Arial"/>
          <w:color w:val="000000"/>
          <w:szCs w:val="20"/>
          <w:lang w:eastAsia="en-GB"/>
        </w:rPr>
        <w:t xml:space="preserve">Bidders are invited to submit a proposal (including Non-disclosure agreement) electronically to the </w:t>
      </w:r>
      <w:hyperlink r:id="rId9" w:history="1">
        <w:r w:rsidRPr="007A3C7E">
          <w:rPr>
            <w:rStyle w:val="Hyperlink"/>
            <w:rFonts w:ascii="Georgia" w:hAnsi="Georgia" w:cs="Arial"/>
            <w:bCs/>
            <w:szCs w:val="20"/>
            <w:lang w:eastAsia="en-GB"/>
          </w:rPr>
          <w:t>cdknetwork.procurement@uk.pwc.com</w:t>
        </w:r>
      </w:hyperlink>
      <w:r w:rsidRPr="007A3C7E">
        <w:rPr>
          <w:rStyle w:val="Hyperlink"/>
          <w:rFonts w:ascii="Georgia" w:hAnsi="Georgia" w:cs="Arial"/>
          <w:bCs/>
          <w:szCs w:val="20"/>
          <w:lang w:eastAsia="en-GB"/>
        </w:rPr>
        <w:t xml:space="preserve"> </w:t>
      </w:r>
      <w:r w:rsidRPr="007A3C7E">
        <w:rPr>
          <w:rFonts w:ascii="Georgia" w:hAnsi="Georgia" w:cs="Arial"/>
          <w:color w:val="000000"/>
          <w:szCs w:val="20"/>
          <w:lang w:eastAsia="en-GB"/>
        </w:rPr>
        <w:t>detailing how they would deliver the programme of work as set out in this document.</w:t>
      </w:r>
      <w:r w:rsidR="00801FFA">
        <w:rPr>
          <w:rFonts w:ascii="Georgia" w:hAnsi="Georgia" w:cs="Arial"/>
          <w:color w:val="000000"/>
          <w:szCs w:val="20"/>
          <w:lang w:eastAsia="en-GB"/>
        </w:rPr>
        <w:t xml:space="preserve">  </w:t>
      </w:r>
      <w:r w:rsidR="00801FFA">
        <w:rPr>
          <w:rFonts w:ascii="Georgia" w:hAnsi="Georgia" w:cs="Arial"/>
          <w:szCs w:val="20"/>
        </w:rPr>
        <w:t xml:space="preserve">Section </w:t>
      </w:r>
      <w:r w:rsidR="00A77F0F">
        <w:rPr>
          <w:rFonts w:ascii="Georgia" w:hAnsi="Georgia" w:cs="Arial"/>
          <w:szCs w:val="20"/>
        </w:rPr>
        <w:t>3</w:t>
      </w:r>
      <w:r w:rsidR="00801FFA">
        <w:rPr>
          <w:rFonts w:ascii="Georgia" w:hAnsi="Georgia" w:cs="Arial"/>
          <w:szCs w:val="20"/>
        </w:rPr>
        <w:t xml:space="preserve"> is to be completed by the Supplier and returned to the CDKN Procurement team. </w:t>
      </w:r>
    </w:p>
    <w:p w14:paraId="7F99E903" w14:textId="77777777" w:rsidR="007A3C7E" w:rsidRPr="007A3C7E" w:rsidRDefault="007A3C7E" w:rsidP="00FE2A96">
      <w:pPr>
        <w:autoSpaceDE w:val="0"/>
        <w:autoSpaceDN w:val="0"/>
        <w:adjustRightInd w:val="0"/>
        <w:spacing w:after="0" w:line="360" w:lineRule="auto"/>
        <w:rPr>
          <w:rFonts w:ascii="Georgia" w:hAnsi="Georgia" w:cs="Arial"/>
          <w:color w:val="000000"/>
          <w:sz w:val="20"/>
          <w:szCs w:val="20"/>
          <w:lang w:eastAsia="en-GB"/>
        </w:rPr>
      </w:pPr>
    </w:p>
    <w:p w14:paraId="4E8D1AB0" w14:textId="77777777" w:rsidR="007A3C7E" w:rsidRPr="007A3C7E" w:rsidRDefault="007A3C7E" w:rsidP="00FE2A96">
      <w:pPr>
        <w:pStyle w:val="Caption"/>
        <w:spacing w:line="360" w:lineRule="auto"/>
        <w:ind w:left="0"/>
        <w:rPr>
          <w:rFonts w:ascii="Georgia" w:hAnsi="Georgia"/>
        </w:rPr>
      </w:pPr>
      <w:r w:rsidRPr="007A3C7E">
        <w:rPr>
          <w:rFonts w:ascii="Georgia" w:hAnsi="Georgia"/>
        </w:rPr>
        <w:t>Declaration of Inten</w:t>
      </w:r>
      <w:r w:rsidR="00D85A33">
        <w:rPr>
          <w:rFonts w:ascii="Georgia" w:hAnsi="Georgia"/>
        </w:rPr>
        <w:t>t to Bid</w:t>
      </w:r>
    </w:p>
    <w:p w14:paraId="1645C2DB" w14:textId="77777777" w:rsidR="007A3C7E" w:rsidRPr="007A3C7E" w:rsidRDefault="007A3C7E" w:rsidP="00FE2A96">
      <w:pPr>
        <w:autoSpaceDE w:val="0"/>
        <w:autoSpaceDN w:val="0"/>
        <w:adjustRightInd w:val="0"/>
        <w:spacing w:after="0" w:line="360" w:lineRule="auto"/>
        <w:rPr>
          <w:rStyle w:val="Hyperlink"/>
          <w:rFonts w:ascii="Georgia" w:hAnsi="Georgia" w:cs="Arial"/>
          <w:bCs/>
          <w:sz w:val="20"/>
          <w:szCs w:val="20"/>
          <w:lang w:eastAsia="en-GB"/>
        </w:rPr>
      </w:pPr>
      <w:r w:rsidRPr="007A3C7E">
        <w:rPr>
          <w:rFonts w:ascii="Georgia" w:hAnsi="Georgia"/>
          <w:sz w:val="20"/>
          <w:szCs w:val="20"/>
        </w:rPr>
        <w:t>Bidders must email confir</w:t>
      </w:r>
      <w:r w:rsidR="00D85A33">
        <w:rPr>
          <w:rFonts w:ascii="Georgia" w:hAnsi="Georgia"/>
          <w:sz w:val="20"/>
          <w:szCs w:val="20"/>
        </w:rPr>
        <w:t>mation of their intent to bid</w:t>
      </w:r>
      <w:r w:rsidRPr="007A3C7E">
        <w:rPr>
          <w:rFonts w:ascii="Georgia" w:hAnsi="Georgia"/>
          <w:sz w:val="20"/>
          <w:szCs w:val="20"/>
        </w:rPr>
        <w:t xml:space="preserve"> to </w:t>
      </w:r>
      <w:hyperlink r:id="rId10" w:history="1">
        <w:r w:rsidRPr="007A3C7E">
          <w:rPr>
            <w:rStyle w:val="Hyperlink"/>
            <w:rFonts w:ascii="Georgia" w:hAnsi="Georgia" w:cs="Arial"/>
            <w:bCs/>
            <w:sz w:val="20"/>
            <w:szCs w:val="20"/>
            <w:lang w:eastAsia="en-GB"/>
          </w:rPr>
          <w:t>cdknetwork.procurement@uk.pwc.com</w:t>
        </w:r>
      </w:hyperlink>
    </w:p>
    <w:p w14:paraId="0D511B23" w14:textId="77777777" w:rsidR="007A3C7E" w:rsidRPr="007A3C7E" w:rsidRDefault="007A3C7E" w:rsidP="00FE2A96">
      <w:pPr>
        <w:autoSpaceDE w:val="0"/>
        <w:autoSpaceDN w:val="0"/>
        <w:adjustRightInd w:val="0"/>
        <w:spacing w:after="0" w:line="360" w:lineRule="auto"/>
        <w:rPr>
          <w:rFonts w:ascii="Georgia" w:hAnsi="Georgia" w:cs="Arial"/>
          <w:color w:val="000000"/>
          <w:sz w:val="20"/>
          <w:szCs w:val="20"/>
          <w:lang w:eastAsia="en-GB"/>
        </w:rPr>
      </w:pPr>
    </w:p>
    <w:p w14:paraId="7B8ABD71" w14:textId="77777777" w:rsidR="007A3C7E" w:rsidRPr="007A3C7E" w:rsidRDefault="00D85A33" w:rsidP="00FE2A96">
      <w:pPr>
        <w:pStyle w:val="Caption"/>
        <w:spacing w:line="360" w:lineRule="auto"/>
        <w:ind w:left="0"/>
        <w:rPr>
          <w:rFonts w:ascii="Georgia" w:hAnsi="Georgia"/>
        </w:rPr>
      </w:pPr>
      <w:proofErr w:type="spellStart"/>
      <w:r>
        <w:rPr>
          <w:rFonts w:ascii="Georgia" w:hAnsi="Georgia"/>
        </w:rPr>
        <w:t>RfQ</w:t>
      </w:r>
      <w:proofErr w:type="spellEnd"/>
      <w:r w:rsidR="007A3C7E" w:rsidRPr="007A3C7E">
        <w:rPr>
          <w:rFonts w:ascii="Georgia" w:hAnsi="Georgia"/>
        </w:rPr>
        <w:t xml:space="preserve"> Closing Date </w:t>
      </w:r>
    </w:p>
    <w:p w14:paraId="14928CF1" w14:textId="13593906" w:rsidR="007A3C7E" w:rsidRPr="007A3C7E" w:rsidRDefault="007A3C7E" w:rsidP="00FE2A96">
      <w:pPr>
        <w:spacing w:after="0" w:line="360" w:lineRule="auto"/>
        <w:rPr>
          <w:rFonts w:ascii="Georgia" w:hAnsi="Georgia" w:cs="Arial"/>
          <w:bCs/>
          <w:color w:val="000000"/>
          <w:sz w:val="20"/>
          <w:szCs w:val="20"/>
          <w:lang w:eastAsia="en-GB"/>
        </w:rPr>
      </w:pPr>
      <w:r w:rsidRPr="007A3C7E">
        <w:rPr>
          <w:rFonts w:ascii="Georgia" w:hAnsi="Georgia" w:cs="Arial"/>
          <w:bCs/>
          <w:color w:val="000000"/>
          <w:sz w:val="20"/>
          <w:szCs w:val="20"/>
          <w:lang w:eastAsia="en-GB"/>
        </w:rPr>
        <w:t xml:space="preserve">Bidders must email their submissions the Closing Date </w:t>
      </w:r>
      <w:r w:rsidR="00FE2A96">
        <w:rPr>
          <w:rFonts w:ascii="Georgia" w:hAnsi="Georgia" w:cs="Arial"/>
          <w:b/>
          <w:bCs/>
          <w:color w:val="000000"/>
          <w:sz w:val="20"/>
          <w:szCs w:val="20"/>
          <w:u w:val="single"/>
          <w:lang w:eastAsia="en-GB"/>
        </w:rPr>
        <w:t>17</w:t>
      </w:r>
      <w:r w:rsidRPr="007A3C7E">
        <w:rPr>
          <w:rFonts w:ascii="Georgia" w:hAnsi="Georgia" w:cs="Arial"/>
          <w:b/>
          <w:bCs/>
          <w:color w:val="000000"/>
          <w:sz w:val="20"/>
          <w:szCs w:val="20"/>
          <w:u w:val="single"/>
          <w:lang w:eastAsia="en-GB"/>
        </w:rPr>
        <w:t xml:space="preserve">.00 UK time on </w:t>
      </w:r>
      <w:r w:rsidR="00A77F0F">
        <w:rPr>
          <w:rFonts w:ascii="Georgia" w:hAnsi="Georgia" w:cs="Arial"/>
          <w:b/>
          <w:bCs/>
          <w:color w:val="000000"/>
          <w:sz w:val="20"/>
          <w:szCs w:val="20"/>
          <w:u w:val="single"/>
          <w:lang w:eastAsia="en-GB"/>
        </w:rPr>
        <w:t>Thursday 30</w:t>
      </w:r>
      <w:r w:rsidR="00A77F0F" w:rsidRPr="00A77F0F">
        <w:rPr>
          <w:rFonts w:ascii="Georgia" w:hAnsi="Georgia" w:cs="Arial"/>
          <w:b/>
          <w:bCs/>
          <w:color w:val="000000"/>
          <w:sz w:val="20"/>
          <w:szCs w:val="20"/>
          <w:u w:val="single"/>
          <w:vertAlign w:val="superscript"/>
          <w:lang w:eastAsia="en-GB"/>
        </w:rPr>
        <w:t>th</w:t>
      </w:r>
      <w:r w:rsidR="00A77F0F">
        <w:rPr>
          <w:rFonts w:ascii="Georgia" w:hAnsi="Georgia" w:cs="Arial"/>
          <w:b/>
          <w:bCs/>
          <w:color w:val="000000"/>
          <w:sz w:val="20"/>
          <w:szCs w:val="20"/>
          <w:u w:val="single"/>
          <w:lang w:eastAsia="en-GB"/>
        </w:rPr>
        <w:t xml:space="preserve"> </w:t>
      </w:r>
      <w:r w:rsidR="00FE2A96">
        <w:rPr>
          <w:rFonts w:ascii="Georgia" w:hAnsi="Georgia" w:cs="Arial"/>
          <w:b/>
          <w:bCs/>
          <w:color w:val="000000"/>
          <w:sz w:val="20"/>
          <w:szCs w:val="20"/>
          <w:u w:val="single"/>
          <w:lang w:eastAsia="en-GB"/>
        </w:rPr>
        <w:t>June 2016</w:t>
      </w:r>
      <w:r w:rsidRPr="007A3C7E">
        <w:rPr>
          <w:rFonts w:ascii="Georgia" w:hAnsi="Georgia" w:cs="Arial"/>
          <w:b/>
          <w:bCs/>
          <w:color w:val="000000"/>
          <w:sz w:val="20"/>
          <w:szCs w:val="20"/>
          <w:u w:val="single"/>
          <w:lang w:eastAsia="en-GB"/>
        </w:rPr>
        <w:t xml:space="preserve">.  </w:t>
      </w:r>
    </w:p>
    <w:p w14:paraId="5535BAD0" w14:textId="77777777" w:rsidR="007A3C7E" w:rsidRDefault="007A3C7E" w:rsidP="00FE2A96">
      <w:pPr>
        <w:spacing w:after="0" w:line="360" w:lineRule="auto"/>
        <w:rPr>
          <w:rFonts w:ascii="Georgia" w:hAnsi="Georgia" w:cs="Arial"/>
          <w:b/>
          <w:bCs/>
          <w:color w:val="000000"/>
          <w:sz w:val="20"/>
          <w:szCs w:val="20"/>
          <w:lang w:eastAsia="en-GB"/>
        </w:rPr>
      </w:pPr>
      <w:r w:rsidRPr="007A3C7E">
        <w:rPr>
          <w:rFonts w:ascii="Georgia" w:hAnsi="Georgia" w:cs="Arial"/>
          <w:bCs/>
          <w:color w:val="000000"/>
          <w:sz w:val="20"/>
          <w:szCs w:val="20"/>
          <w:lang w:eastAsia="en-GB"/>
        </w:rPr>
        <w:t>Submissions received after this deadline will not be accepted</w:t>
      </w:r>
      <w:r w:rsidRPr="007A3C7E">
        <w:rPr>
          <w:rFonts w:ascii="Georgia" w:hAnsi="Georgia" w:cs="Arial"/>
          <w:b/>
          <w:bCs/>
          <w:color w:val="000000"/>
          <w:sz w:val="20"/>
          <w:szCs w:val="20"/>
          <w:lang w:eastAsia="en-GB"/>
        </w:rPr>
        <w:t>.</w:t>
      </w:r>
    </w:p>
    <w:p w14:paraId="14EF1082" w14:textId="77777777" w:rsidR="00FE2A96" w:rsidRPr="007A3C7E" w:rsidRDefault="00FE2A96" w:rsidP="00FE2A96">
      <w:pPr>
        <w:spacing w:after="0" w:line="360" w:lineRule="auto"/>
        <w:rPr>
          <w:rFonts w:ascii="Georgia" w:hAnsi="Georgia" w:cs="Arial"/>
          <w:b/>
          <w:bCs/>
          <w:color w:val="000000"/>
          <w:sz w:val="20"/>
          <w:szCs w:val="20"/>
          <w:lang w:eastAsia="en-GB"/>
        </w:rPr>
      </w:pPr>
    </w:p>
    <w:p w14:paraId="094C9F6C" w14:textId="77777777" w:rsidR="007A3C7E" w:rsidRPr="007A3C7E" w:rsidRDefault="007A3C7E" w:rsidP="00FE2A96">
      <w:pPr>
        <w:pStyle w:val="Caption"/>
        <w:spacing w:line="360" w:lineRule="auto"/>
        <w:ind w:left="0"/>
        <w:rPr>
          <w:rFonts w:ascii="Georgia" w:hAnsi="Georgia"/>
          <w:lang w:eastAsia="en-GB"/>
        </w:rPr>
      </w:pPr>
      <w:r w:rsidRPr="007A3C7E">
        <w:rPr>
          <w:rFonts w:ascii="Georgia" w:hAnsi="Georgia"/>
          <w:lang w:eastAsia="en-GB"/>
        </w:rPr>
        <w:t>Deliver</w:t>
      </w:r>
      <w:r w:rsidR="00D85A33">
        <w:rPr>
          <w:rFonts w:ascii="Georgia" w:hAnsi="Georgia"/>
          <w:lang w:eastAsia="en-GB"/>
        </w:rPr>
        <w:t xml:space="preserve">y of the </w:t>
      </w:r>
      <w:proofErr w:type="spellStart"/>
      <w:r w:rsidR="00D85A33">
        <w:rPr>
          <w:rFonts w:ascii="Georgia" w:hAnsi="Georgia"/>
          <w:lang w:eastAsia="en-GB"/>
        </w:rPr>
        <w:t>RfQ</w:t>
      </w:r>
      <w:proofErr w:type="spellEnd"/>
    </w:p>
    <w:p w14:paraId="5B8CAE40" w14:textId="05A854EF" w:rsidR="007A3C7E" w:rsidRPr="007A3C7E" w:rsidRDefault="00D85A33" w:rsidP="00FE2A96">
      <w:pPr>
        <w:pStyle w:val="SeqNum"/>
        <w:tabs>
          <w:tab w:val="clear" w:pos="720"/>
          <w:tab w:val="left" w:pos="0"/>
        </w:tabs>
        <w:spacing w:before="0" w:line="360" w:lineRule="auto"/>
        <w:ind w:left="0" w:firstLine="0"/>
        <w:rPr>
          <w:rStyle w:val="Hyperlink"/>
          <w:rFonts w:ascii="Georgia" w:hAnsi="Georgia"/>
          <w:bCs/>
          <w:sz w:val="20"/>
          <w:szCs w:val="20"/>
          <w:lang w:eastAsia="en-GB"/>
        </w:rPr>
      </w:pPr>
      <w:r>
        <w:rPr>
          <w:rFonts w:ascii="Georgia" w:hAnsi="Georgia"/>
          <w:sz w:val="20"/>
          <w:szCs w:val="20"/>
          <w:lang w:eastAsia="en-GB"/>
        </w:rPr>
        <w:t>The bid</w:t>
      </w:r>
      <w:r w:rsidR="007A3C7E" w:rsidRPr="007A3C7E">
        <w:rPr>
          <w:rFonts w:ascii="Georgia" w:hAnsi="Georgia"/>
          <w:sz w:val="20"/>
          <w:szCs w:val="20"/>
          <w:lang w:eastAsia="en-GB"/>
        </w:rPr>
        <w:t xml:space="preserve"> must be marked </w:t>
      </w:r>
      <w:r>
        <w:rPr>
          <w:rFonts w:ascii="Georgia" w:hAnsi="Georgia"/>
          <w:sz w:val="20"/>
          <w:szCs w:val="20"/>
          <w:lang w:eastAsia="en-GB"/>
        </w:rPr>
        <w:t>“Proposal</w:t>
      </w:r>
      <w:r w:rsidR="007A3C7E" w:rsidRPr="007A3C7E">
        <w:rPr>
          <w:rFonts w:ascii="Georgia" w:hAnsi="Georgia"/>
          <w:sz w:val="20"/>
          <w:szCs w:val="20"/>
        </w:rPr>
        <w:t xml:space="preserve"> in response to</w:t>
      </w:r>
      <w:r>
        <w:rPr>
          <w:rFonts w:ascii="Georgia" w:hAnsi="Georgia"/>
          <w:sz w:val="20"/>
          <w:szCs w:val="20"/>
        </w:rPr>
        <w:t xml:space="preserve"> </w:t>
      </w:r>
      <w:proofErr w:type="spellStart"/>
      <w:r>
        <w:rPr>
          <w:rFonts w:ascii="Georgia" w:hAnsi="Georgia"/>
          <w:sz w:val="20"/>
          <w:szCs w:val="20"/>
        </w:rPr>
        <w:t>RfQ</w:t>
      </w:r>
      <w:proofErr w:type="spellEnd"/>
      <w:r>
        <w:rPr>
          <w:rFonts w:ascii="Georgia" w:hAnsi="Georgia"/>
          <w:sz w:val="20"/>
          <w:szCs w:val="20"/>
        </w:rPr>
        <w:t xml:space="preserve"> for </w:t>
      </w:r>
      <w:r w:rsidR="007A3C7E" w:rsidRPr="007A3C7E">
        <w:rPr>
          <w:rFonts w:ascii="Georgia" w:hAnsi="Georgia"/>
          <w:sz w:val="20"/>
          <w:szCs w:val="20"/>
        </w:rPr>
        <w:t>“</w:t>
      </w:r>
      <w:r w:rsidR="00801FFA" w:rsidRPr="00801FFA">
        <w:rPr>
          <w:rFonts w:ascii="Georgia" w:hAnsi="Georgia"/>
          <w:b/>
          <w:sz w:val="20"/>
        </w:rPr>
        <w:t>E-learning on CCD in LAC, KNLA-0011d</w:t>
      </w:r>
      <w:r w:rsidR="007A3C7E" w:rsidRPr="007A3C7E">
        <w:rPr>
          <w:rFonts w:ascii="Georgia" w:hAnsi="Georgia"/>
          <w:b/>
          <w:sz w:val="20"/>
          <w:szCs w:val="20"/>
        </w:rPr>
        <w:t>”</w:t>
      </w:r>
      <w:r w:rsidR="007A3C7E" w:rsidRPr="007A3C7E">
        <w:rPr>
          <w:rFonts w:ascii="Georgia" w:hAnsi="Georgia" w:cs="Helv"/>
          <w:b/>
          <w:bCs/>
          <w:color w:val="000000"/>
          <w:sz w:val="20"/>
          <w:szCs w:val="20"/>
          <w:lang w:eastAsia="en-GB"/>
        </w:rPr>
        <w:t xml:space="preserve"> </w:t>
      </w:r>
      <w:r w:rsidR="007A3C7E" w:rsidRPr="007A3C7E">
        <w:rPr>
          <w:rFonts w:ascii="Georgia" w:hAnsi="Georgia"/>
          <w:sz w:val="20"/>
          <w:szCs w:val="20"/>
        </w:rPr>
        <w:t xml:space="preserve">and emailed to </w:t>
      </w:r>
      <w:hyperlink r:id="rId11" w:history="1">
        <w:r w:rsidR="007A3C7E" w:rsidRPr="007A3C7E">
          <w:rPr>
            <w:rStyle w:val="Hyperlink"/>
            <w:rFonts w:ascii="Georgia" w:hAnsi="Georgia"/>
            <w:bCs/>
            <w:sz w:val="20"/>
            <w:szCs w:val="20"/>
            <w:lang w:eastAsia="en-GB"/>
          </w:rPr>
          <w:t>cdknetwork.procurement@uk.pwc.com</w:t>
        </w:r>
      </w:hyperlink>
      <w:r w:rsidR="007A3C7E" w:rsidRPr="007A3C7E">
        <w:rPr>
          <w:rStyle w:val="Hyperlink"/>
          <w:rFonts w:ascii="Georgia" w:hAnsi="Georgia"/>
          <w:bCs/>
          <w:sz w:val="20"/>
          <w:szCs w:val="20"/>
          <w:lang w:eastAsia="en-GB"/>
        </w:rPr>
        <w:t>.</w:t>
      </w:r>
    </w:p>
    <w:p w14:paraId="59BF2E4E" w14:textId="77777777" w:rsidR="007A3C7E" w:rsidRPr="007A3C7E" w:rsidRDefault="007A3C7E" w:rsidP="00FE2A96">
      <w:pPr>
        <w:spacing w:after="0" w:line="360" w:lineRule="auto"/>
        <w:rPr>
          <w:rFonts w:ascii="Georgia" w:hAnsi="Georgia" w:cs="Arial"/>
          <w:sz w:val="20"/>
          <w:szCs w:val="20"/>
        </w:rPr>
      </w:pPr>
      <w:r w:rsidRPr="007A3C7E">
        <w:rPr>
          <w:rFonts w:ascii="Georgia" w:hAnsi="Georgia" w:cs="Arial"/>
          <w:sz w:val="20"/>
          <w:szCs w:val="20"/>
        </w:rPr>
        <w:t xml:space="preserve">Tenders must also be submitted in electronic form using Microsoft Office 2000 compatible applications.  </w:t>
      </w:r>
    </w:p>
    <w:p w14:paraId="1E6ECBB1" w14:textId="77777777" w:rsidR="00FE2A96" w:rsidRDefault="00FE2A96" w:rsidP="00FE2A96">
      <w:pPr>
        <w:pStyle w:val="Caption"/>
        <w:spacing w:line="360" w:lineRule="auto"/>
        <w:ind w:left="0"/>
        <w:rPr>
          <w:rFonts w:ascii="Georgia" w:hAnsi="Georgia"/>
        </w:rPr>
      </w:pPr>
    </w:p>
    <w:p w14:paraId="16605F46" w14:textId="77777777" w:rsidR="007A3C7E" w:rsidRDefault="007A3C7E" w:rsidP="00FE2A96">
      <w:pPr>
        <w:pStyle w:val="Caption"/>
        <w:spacing w:line="360" w:lineRule="auto"/>
        <w:ind w:left="0"/>
        <w:rPr>
          <w:rFonts w:ascii="Georgia" w:hAnsi="Georgia"/>
        </w:rPr>
      </w:pPr>
      <w:r w:rsidRPr="007A3C7E">
        <w:rPr>
          <w:rFonts w:ascii="Georgia" w:hAnsi="Georgia"/>
        </w:rPr>
        <w:t>Timetable of Events</w:t>
      </w:r>
    </w:p>
    <w:p w14:paraId="0A33BA5A" w14:textId="77777777" w:rsidR="007A3C7E" w:rsidRPr="007A3C7E" w:rsidRDefault="007A3C7E" w:rsidP="00FE2A96">
      <w:pPr>
        <w:spacing w:after="0" w:line="360" w:lineRule="auto"/>
        <w:rPr>
          <w:rFonts w:ascii="Georgia" w:hAnsi="Georgia"/>
          <w:sz w:val="20"/>
          <w:szCs w:val="20"/>
        </w:rPr>
      </w:pPr>
      <w:r w:rsidRPr="007A3C7E">
        <w:rPr>
          <w:rFonts w:ascii="Georgia" w:hAnsi="Georgia"/>
          <w:sz w:val="20"/>
          <w:szCs w:val="20"/>
        </w:rPr>
        <w:t>Note that this timetable is provided on a best information basis only. CDKN reserves the right to adjust dates and add further events if a programme requirement arises.  CDKN undertakes to keep Bidders submitting tenders informed of any change.</w:t>
      </w:r>
    </w:p>
    <w:tbl>
      <w:tblPr>
        <w:tblW w:w="9518" w:type="dxa"/>
        <w:tblInd w:w="113" w:type="dxa"/>
        <w:tblLayout w:type="fixed"/>
        <w:tblLook w:val="00A0" w:firstRow="1" w:lastRow="0" w:firstColumn="1" w:lastColumn="0" w:noHBand="0" w:noVBand="0"/>
      </w:tblPr>
      <w:tblGrid>
        <w:gridCol w:w="4759"/>
        <w:gridCol w:w="4759"/>
      </w:tblGrid>
      <w:tr w:rsidR="007A3C7E" w:rsidRPr="007A3C7E" w14:paraId="3197F0A5" w14:textId="77777777" w:rsidTr="00D12B2C">
        <w:trPr>
          <w:trHeight w:val="321"/>
        </w:trPr>
        <w:tc>
          <w:tcPr>
            <w:tcW w:w="4759" w:type="dxa"/>
            <w:tcBorders>
              <w:top w:val="single" w:sz="6" w:space="0" w:color="000000"/>
              <w:left w:val="single" w:sz="6" w:space="0" w:color="000000"/>
              <w:bottom w:val="single" w:sz="6" w:space="0" w:color="000000"/>
              <w:right w:val="single" w:sz="6" w:space="0" w:color="000000"/>
            </w:tcBorders>
            <w:shd w:val="clear" w:color="auto" w:fill="FFE1B0"/>
          </w:tcPr>
          <w:p w14:paraId="7D80D1D4" w14:textId="77777777" w:rsidR="007A3C7E" w:rsidRPr="007A3C7E" w:rsidRDefault="007A3C7E" w:rsidP="00FE2A96">
            <w:pPr>
              <w:autoSpaceDE w:val="0"/>
              <w:autoSpaceDN w:val="0"/>
              <w:adjustRightInd w:val="0"/>
              <w:spacing w:after="0" w:line="360" w:lineRule="auto"/>
              <w:rPr>
                <w:rFonts w:ascii="Georgia" w:hAnsi="Georgia" w:cs="Georgia"/>
                <w:b/>
                <w:bCs/>
                <w:color w:val="000000"/>
                <w:sz w:val="20"/>
                <w:szCs w:val="20"/>
                <w:lang w:eastAsia="en-GB"/>
              </w:rPr>
            </w:pPr>
            <w:r w:rsidRPr="007A3C7E">
              <w:rPr>
                <w:rFonts w:ascii="Georgia" w:hAnsi="Georgia" w:cs="Georgia"/>
                <w:b/>
                <w:bCs/>
                <w:color w:val="000000"/>
                <w:sz w:val="20"/>
                <w:szCs w:val="20"/>
                <w:lang w:eastAsia="en-GB"/>
              </w:rPr>
              <w:t>Event</w:t>
            </w:r>
          </w:p>
        </w:tc>
        <w:tc>
          <w:tcPr>
            <w:tcW w:w="4759" w:type="dxa"/>
            <w:tcBorders>
              <w:top w:val="single" w:sz="6" w:space="0" w:color="000000"/>
              <w:left w:val="single" w:sz="6" w:space="0" w:color="000000"/>
              <w:bottom w:val="single" w:sz="6" w:space="0" w:color="000000"/>
              <w:right w:val="single" w:sz="6" w:space="0" w:color="000000"/>
            </w:tcBorders>
            <w:shd w:val="clear" w:color="auto" w:fill="FFE1B0"/>
          </w:tcPr>
          <w:p w14:paraId="51FEA8A0" w14:textId="77777777" w:rsidR="007A3C7E" w:rsidRPr="007A3C7E" w:rsidRDefault="007A3C7E" w:rsidP="00FE2A96">
            <w:pPr>
              <w:autoSpaceDE w:val="0"/>
              <w:autoSpaceDN w:val="0"/>
              <w:adjustRightInd w:val="0"/>
              <w:spacing w:after="0" w:line="360" w:lineRule="auto"/>
              <w:rPr>
                <w:rFonts w:ascii="Georgia" w:hAnsi="Georgia" w:cs="Georgia"/>
                <w:b/>
                <w:bCs/>
                <w:color w:val="000000"/>
                <w:sz w:val="20"/>
                <w:szCs w:val="20"/>
                <w:lang w:eastAsia="en-GB"/>
              </w:rPr>
            </w:pPr>
            <w:r w:rsidRPr="007A3C7E">
              <w:rPr>
                <w:rFonts w:ascii="Georgia" w:hAnsi="Georgia" w:cs="Georgia"/>
                <w:b/>
                <w:bCs/>
                <w:color w:val="000000"/>
                <w:sz w:val="20"/>
                <w:szCs w:val="20"/>
                <w:lang w:eastAsia="en-GB"/>
              </w:rPr>
              <w:t>Date</w:t>
            </w:r>
          </w:p>
        </w:tc>
      </w:tr>
      <w:tr w:rsidR="007A3C7E" w:rsidRPr="007A3C7E" w14:paraId="60D8F763" w14:textId="77777777" w:rsidTr="00D12B2C">
        <w:trPr>
          <w:trHeight w:val="321"/>
        </w:trPr>
        <w:tc>
          <w:tcPr>
            <w:tcW w:w="4759" w:type="dxa"/>
            <w:tcBorders>
              <w:top w:val="single" w:sz="6" w:space="0" w:color="000000"/>
              <w:left w:val="single" w:sz="6" w:space="0" w:color="000000"/>
              <w:bottom w:val="single" w:sz="6" w:space="0" w:color="000000"/>
              <w:right w:val="single" w:sz="6" w:space="0" w:color="000000"/>
            </w:tcBorders>
          </w:tcPr>
          <w:p w14:paraId="2CF7C0B6" w14:textId="77777777" w:rsidR="007A3C7E" w:rsidRPr="007A3C7E" w:rsidRDefault="007A3C7E" w:rsidP="00FE2A96">
            <w:pPr>
              <w:autoSpaceDE w:val="0"/>
              <w:autoSpaceDN w:val="0"/>
              <w:adjustRightInd w:val="0"/>
              <w:spacing w:after="0" w:line="360" w:lineRule="auto"/>
              <w:rPr>
                <w:rFonts w:ascii="Georgia" w:hAnsi="Georgia" w:cs="Georgia"/>
                <w:color w:val="000000"/>
                <w:sz w:val="20"/>
                <w:szCs w:val="20"/>
                <w:lang w:eastAsia="en-GB"/>
              </w:rPr>
            </w:pPr>
            <w:r w:rsidRPr="007A3C7E">
              <w:rPr>
                <w:rFonts w:ascii="Georgia" w:hAnsi="Georgia" w:cs="Georgia"/>
                <w:color w:val="000000"/>
                <w:sz w:val="20"/>
                <w:szCs w:val="20"/>
                <w:lang w:eastAsia="en-GB"/>
              </w:rPr>
              <w:t>Date Tender Advertised</w:t>
            </w:r>
          </w:p>
        </w:tc>
        <w:tc>
          <w:tcPr>
            <w:tcW w:w="4759" w:type="dxa"/>
            <w:tcBorders>
              <w:top w:val="single" w:sz="6" w:space="0" w:color="000000"/>
              <w:left w:val="single" w:sz="6" w:space="0" w:color="000000"/>
              <w:bottom w:val="single" w:sz="6" w:space="0" w:color="000000"/>
              <w:right w:val="single" w:sz="6" w:space="0" w:color="000000"/>
            </w:tcBorders>
          </w:tcPr>
          <w:p w14:paraId="37A8C6A2" w14:textId="0DE36A97" w:rsidR="007A3C7E" w:rsidRPr="007A3C7E" w:rsidRDefault="00801FFA" w:rsidP="00A77F0F">
            <w:pPr>
              <w:autoSpaceDE w:val="0"/>
              <w:autoSpaceDN w:val="0"/>
              <w:adjustRightInd w:val="0"/>
              <w:spacing w:after="0" w:line="360" w:lineRule="auto"/>
              <w:rPr>
                <w:rFonts w:ascii="Georgia" w:hAnsi="Georgia" w:cs="Georgia"/>
                <w:color w:val="000000"/>
                <w:sz w:val="20"/>
                <w:szCs w:val="20"/>
                <w:lang w:eastAsia="en-GB"/>
              </w:rPr>
            </w:pPr>
            <w:r>
              <w:rPr>
                <w:rFonts w:ascii="Georgia" w:hAnsi="Georgia" w:cs="Georgia"/>
                <w:color w:val="000000"/>
                <w:sz w:val="20"/>
                <w:szCs w:val="20"/>
                <w:lang w:eastAsia="en-GB"/>
              </w:rPr>
              <w:t>1</w:t>
            </w:r>
            <w:r w:rsidR="00A77F0F">
              <w:rPr>
                <w:rFonts w:ascii="Georgia" w:hAnsi="Georgia" w:cs="Georgia"/>
                <w:color w:val="000000"/>
                <w:sz w:val="20"/>
                <w:szCs w:val="20"/>
                <w:lang w:eastAsia="en-GB"/>
              </w:rPr>
              <w:t>7</w:t>
            </w:r>
            <w:r w:rsidRPr="00801FFA">
              <w:rPr>
                <w:rFonts w:ascii="Georgia" w:hAnsi="Georgia" w:cs="Georgia"/>
                <w:color w:val="000000"/>
                <w:sz w:val="20"/>
                <w:szCs w:val="20"/>
                <w:vertAlign w:val="superscript"/>
                <w:lang w:eastAsia="en-GB"/>
              </w:rPr>
              <w:t>th</w:t>
            </w:r>
            <w:r>
              <w:rPr>
                <w:rFonts w:ascii="Georgia" w:hAnsi="Georgia" w:cs="Georgia"/>
                <w:color w:val="000000"/>
                <w:sz w:val="20"/>
                <w:szCs w:val="20"/>
                <w:lang w:eastAsia="en-GB"/>
              </w:rPr>
              <w:t xml:space="preserve"> June 2016</w:t>
            </w:r>
          </w:p>
        </w:tc>
      </w:tr>
      <w:tr w:rsidR="007A3C7E" w:rsidRPr="007A3C7E" w14:paraId="34125E26" w14:textId="77777777" w:rsidTr="00D12B2C">
        <w:trPr>
          <w:trHeight w:val="475"/>
        </w:trPr>
        <w:tc>
          <w:tcPr>
            <w:tcW w:w="4759" w:type="dxa"/>
            <w:tcBorders>
              <w:top w:val="single" w:sz="6" w:space="0" w:color="000000"/>
              <w:left w:val="single" w:sz="6" w:space="0" w:color="000000"/>
              <w:bottom w:val="single" w:sz="6" w:space="0" w:color="000000"/>
              <w:right w:val="single" w:sz="6" w:space="0" w:color="000000"/>
            </w:tcBorders>
          </w:tcPr>
          <w:p w14:paraId="7E977631" w14:textId="31311163" w:rsidR="007A3C7E" w:rsidRPr="007A3C7E" w:rsidRDefault="00591684" w:rsidP="00FE2A96">
            <w:pPr>
              <w:autoSpaceDE w:val="0"/>
              <w:autoSpaceDN w:val="0"/>
              <w:adjustRightInd w:val="0"/>
              <w:spacing w:after="0" w:line="360" w:lineRule="auto"/>
              <w:rPr>
                <w:rFonts w:ascii="Georgia" w:hAnsi="Georgia" w:cs="Georgia"/>
                <w:color w:val="000000"/>
                <w:sz w:val="20"/>
                <w:szCs w:val="20"/>
                <w:lang w:eastAsia="en-GB"/>
              </w:rPr>
            </w:pPr>
            <w:r>
              <w:rPr>
                <w:rFonts w:ascii="Georgia" w:hAnsi="Georgia" w:cs="Georgia"/>
                <w:color w:val="000000"/>
                <w:sz w:val="20"/>
                <w:szCs w:val="20"/>
                <w:lang w:eastAsia="en-GB"/>
              </w:rPr>
              <w:t>Closing date for questions and answers to be provided</w:t>
            </w:r>
          </w:p>
        </w:tc>
        <w:tc>
          <w:tcPr>
            <w:tcW w:w="4759" w:type="dxa"/>
            <w:tcBorders>
              <w:top w:val="single" w:sz="6" w:space="0" w:color="000000"/>
              <w:left w:val="single" w:sz="6" w:space="0" w:color="000000"/>
              <w:bottom w:val="single" w:sz="6" w:space="0" w:color="000000"/>
              <w:right w:val="single" w:sz="6" w:space="0" w:color="000000"/>
            </w:tcBorders>
          </w:tcPr>
          <w:p w14:paraId="139E1EDA" w14:textId="5181274A" w:rsidR="007A3C7E" w:rsidRPr="007A3C7E" w:rsidRDefault="00D85A33" w:rsidP="00A77F0F">
            <w:pPr>
              <w:autoSpaceDE w:val="0"/>
              <w:autoSpaceDN w:val="0"/>
              <w:adjustRightInd w:val="0"/>
              <w:spacing w:after="0" w:line="360" w:lineRule="auto"/>
              <w:rPr>
                <w:rFonts w:ascii="Georgia" w:hAnsi="Georgia" w:cs="Georgia"/>
                <w:color w:val="000000"/>
                <w:sz w:val="20"/>
                <w:szCs w:val="20"/>
                <w:lang w:eastAsia="en-GB"/>
              </w:rPr>
            </w:pPr>
            <w:r>
              <w:rPr>
                <w:rFonts w:ascii="Georgia" w:hAnsi="Georgia" w:cs="Georgia"/>
                <w:color w:val="000000"/>
                <w:sz w:val="20"/>
                <w:szCs w:val="20"/>
                <w:lang w:eastAsia="en-GB"/>
              </w:rPr>
              <w:t>1</w:t>
            </w:r>
            <w:r w:rsidR="00801FFA">
              <w:rPr>
                <w:rFonts w:ascii="Georgia" w:hAnsi="Georgia" w:cs="Georgia"/>
                <w:color w:val="000000"/>
                <w:sz w:val="20"/>
                <w:szCs w:val="20"/>
                <w:lang w:eastAsia="en-GB"/>
              </w:rPr>
              <w:t>7</w:t>
            </w:r>
            <w:r w:rsidR="007A3C7E" w:rsidRPr="007A3C7E">
              <w:rPr>
                <w:rFonts w:ascii="Georgia" w:hAnsi="Georgia" w:cs="Georgia"/>
                <w:color w:val="000000"/>
                <w:sz w:val="20"/>
                <w:szCs w:val="20"/>
                <w:lang w:eastAsia="en-GB"/>
              </w:rPr>
              <w:t>.00 (UK time)</w:t>
            </w:r>
            <w:r w:rsidR="00A77F0F">
              <w:rPr>
                <w:rFonts w:ascii="Georgia" w:hAnsi="Georgia" w:cs="Georgia"/>
                <w:color w:val="000000"/>
                <w:sz w:val="20"/>
                <w:szCs w:val="20"/>
                <w:lang w:eastAsia="en-GB"/>
              </w:rPr>
              <w:t xml:space="preserve"> Thursday</w:t>
            </w:r>
            <w:r w:rsidR="007A3C7E" w:rsidRPr="007A3C7E">
              <w:rPr>
                <w:rFonts w:ascii="Georgia" w:hAnsi="Georgia" w:cs="Georgia"/>
                <w:color w:val="000000"/>
                <w:sz w:val="20"/>
                <w:szCs w:val="20"/>
                <w:lang w:eastAsia="en-GB"/>
              </w:rPr>
              <w:t xml:space="preserve"> </w:t>
            </w:r>
            <w:r w:rsidR="00A77F0F">
              <w:rPr>
                <w:rFonts w:ascii="Georgia" w:hAnsi="Georgia" w:cs="Georgia"/>
                <w:color w:val="000000"/>
                <w:sz w:val="20"/>
                <w:szCs w:val="20"/>
                <w:lang w:eastAsia="en-GB"/>
              </w:rPr>
              <w:t>23</w:t>
            </w:r>
            <w:r w:rsidR="00A77F0F" w:rsidRPr="00A77F0F">
              <w:rPr>
                <w:rFonts w:ascii="Georgia" w:hAnsi="Georgia" w:cs="Georgia"/>
                <w:color w:val="000000"/>
                <w:sz w:val="20"/>
                <w:szCs w:val="20"/>
                <w:vertAlign w:val="superscript"/>
                <w:lang w:eastAsia="en-GB"/>
              </w:rPr>
              <w:t>rd</w:t>
            </w:r>
            <w:r w:rsidR="00A77F0F">
              <w:rPr>
                <w:rFonts w:ascii="Georgia" w:hAnsi="Georgia" w:cs="Georgia"/>
                <w:color w:val="000000"/>
                <w:sz w:val="20"/>
                <w:szCs w:val="20"/>
                <w:lang w:eastAsia="en-GB"/>
              </w:rPr>
              <w:t xml:space="preserve"> </w:t>
            </w:r>
            <w:r w:rsidR="00801FFA">
              <w:rPr>
                <w:rFonts w:ascii="Georgia" w:hAnsi="Georgia" w:cs="Georgia"/>
                <w:color w:val="000000"/>
                <w:sz w:val="20"/>
                <w:szCs w:val="20"/>
                <w:lang w:eastAsia="en-GB"/>
              </w:rPr>
              <w:t>June 2016</w:t>
            </w:r>
          </w:p>
        </w:tc>
      </w:tr>
      <w:tr w:rsidR="007A3C7E" w:rsidRPr="007A3C7E" w14:paraId="2B4D77E7" w14:textId="77777777" w:rsidTr="00D12B2C">
        <w:trPr>
          <w:trHeight w:val="321"/>
        </w:trPr>
        <w:tc>
          <w:tcPr>
            <w:tcW w:w="4759" w:type="dxa"/>
            <w:tcBorders>
              <w:top w:val="single" w:sz="6" w:space="0" w:color="000000"/>
              <w:left w:val="single" w:sz="6" w:space="0" w:color="000000"/>
              <w:bottom w:val="single" w:sz="6" w:space="0" w:color="000000"/>
              <w:right w:val="single" w:sz="6" w:space="0" w:color="000000"/>
            </w:tcBorders>
          </w:tcPr>
          <w:p w14:paraId="3FB2A030" w14:textId="77777777" w:rsidR="007A3C7E" w:rsidRPr="007A3C7E" w:rsidRDefault="007A3C7E" w:rsidP="00FE2A96">
            <w:pPr>
              <w:autoSpaceDE w:val="0"/>
              <w:autoSpaceDN w:val="0"/>
              <w:adjustRightInd w:val="0"/>
              <w:spacing w:after="0" w:line="360" w:lineRule="auto"/>
              <w:rPr>
                <w:rFonts w:ascii="Georgia" w:hAnsi="Georgia" w:cs="Georgia"/>
                <w:color w:val="000000"/>
                <w:sz w:val="20"/>
                <w:szCs w:val="20"/>
                <w:lang w:eastAsia="en-GB"/>
              </w:rPr>
            </w:pPr>
            <w:r w:rsidRPr="007A3C7E">
              <w:rPr>
                <w:rFonts w:ascii="Georgia" w:hAnsi="Georgia" w:cs="Georgia"/>
                <w:color w:val="000000"/>
                <w:sz w:val="20"/>
                <w:szCs w:val="20"/>
                <w:lang w:eastAsia="en-GB"/>
              </w:rPr>
              <w:t>Closing date for receipt of bid</w:t>
            </w:r>
          </w:p>
        </w:tc>
        <w:tc>
          <w:tcPr>
            <w:tcW w:w="4759" w:type="dxa"/>
            <w:tcBorders>
              <w:top w:val="single" w:sz="6" w:space="0" w:color="000000"/>
              <w:left w:val="single" w:sz="6" w:space="0" w:color="000000"/>
              <w:bottom w:val="single" w:sz="6" w:space="0" w:color="000000"/>
              <w:right w:val="single" w:sz="6" w:space="0" w:color="000000"/>
            </w:tcBorders>
          </w:tcPr>
          <w:p w14:paraId="42B816BF" w14:textId="60561A6C" w:rsidR="007A3C7E" w:rsidRPr="007A3C7E" w:rsidRDefault="00D85A33" w:rsidP="00A77F0F">
            <w:pPr>
              <w:autoSpaceDE w:val="0"/>
              <w:autoSpaceDN w:val="0"/>
              <w:adjustRightInd w:val="0"/>
              <w:spacing w:after="0" w:line="360" w:lineRule="auto"/>
              <w:rPr>
                <w:rFonts w:ascii="Georgia" w:hAnsi="Georgia" w:cs="Georgia"/>
                <w:b/>
                <w:color w:val="000000"/>
                <w:sz w:val="20"/>
                <w:szCs w:val="20"/>
                <w:u w:val="single"/>
                <w:lang w:eastAsia="en-GB"/>
              </w:rPr>
            </w:pPr>
            <w:r>
              <w:rPr>
                <w:rFonts w:ascii="Georgia" w:hAnsi="Georgia" w:cs="Georgia"/>
                <w:b/>
                <w:color w:val="000000"/>
                <w:sz w:val="20"/>
                <w:szCs w:val="20"/>
                <w:u w:val="single"/>
                <w:lang w:eastAsia="en-GB"/>
              </w:rPr>
              <w:t>1</w:t>
            </w:r>
            <w:r w:rsidR="00801FFA">
              <w:rPr>
                <w:rFonts w:ascii="Georgia" w:hAnsi="Georgia" w:cs="Georgia"/>
                <w:b/>
                <w:color w:val="000000"/>
                <w:sz w:val="20"/>
                <w:szCs w:val="20"/>
                <w:u w:val="single"/>
                <w:lang w:eastAsia="en-GB"/>
              </w:rPr>
              <w:t xml:space="preserve">7.00 (UK time) </w:t>
            </w:r>
            <w:r w:rsidR="00A77F0F">
              <w:rPr>
                <w:rFonts w:ascii="Georgia" w:hAnsi="Georgia" w:cs="Georgia"/>
                <w:b/>
                <w:color w:val="000000"/>
                <w:sz w:val="20"/>
                <w:szCs w:val="20"/>
                <w:u w:val="single"/>
                <w:lang w:eastAsia="en-GB"/>
              </w:rPr>
              <w:t>Thursday 30</w:t>
            </w:r>
            <w:r w:rsidR="00A77F0F" w:rsidRPr="00A77F0F">
              <w:rPr>
                <w:rFonts w:ascii="Georgia" w:hAnsi="Georgia" w:cs="Georgia"/>
                <w:b/>
                <w:color w:val="000000"/>
                <w:sz w:val="20"/>
                <w:szCs w:val="20"/>
                <w:u w:val="single"/>
                <w:vertAlign w:val="superscript"/>
                <w:lang w:eastAsia="en-GB"/>
              </w:rPr>
              <w:t>th</w:t>
            </w:r>
            <w:r w:rsidR="00A77F0F">
              <w:rPr>
                <w:rFonts w:ascii="Georgia" w:hAnsi="Georgia" w:cs="Georgia"/>
                <w:b/>
                <w:color w:val="000000"/>
                <w:sz w:val="20"/>
                <w:szCs w:val="20"/>
                <w:u w:val="single"/>
                <w:lang w:eastAsia="en-GB"/>
              </w:rPr>
              <w:t xml:space="preserve"> </w:t>
            </w:r>
            <w:r w:rsidR="00801FFA">
              <w:rPr>
                <w:rFonts w:ascii="Georgia" w:hAnsi="Georgia" w:cs="Georgia"/>
                <w:b/>
                <w:color w:val="000000"/>
                <w:sz w:val="20"/>
                <w:szCs w:val="20"/>
                <w:u w:val="single"/>
                <w:lang w:eastAsia="en-GB"/>
              </w:rPr>
              <w:t>June 2016</w:t>
            </w:r>
          </w:p>
        </w:tc>
      </w:tr>
      <w:tr w:rsidR="007A3C7E" w:rsidRPr="007A3C7E" w14:paraId="4E52B18F" w14:textId="77777777" w:rsidTr="00D12B2C">
        <w:trPr>
          <w:trHeight w:val="321"/>
        </w:trPr>
        <w:tc>
          <w:tcPr>
            <w:tcW w:w="4759" w:type="dxa"/>
            <w:tcBorders>
              <w:top w:val="single" w:sz="6" w:space="0" w:color="000000"/>
              <w:left w:val="single" w:sz="6" w:space="0" w:color="000000"/>
              <w:bottom w:val="single" w:sz="6" w:space="0" w:color="000000"/>
              <w:right w:val="single" w:sz="6" w:space="0" w:color="000000"/>
            </w:tcBorders>
          </w:tcPr>
          <w:p w14:paraId="55FD9C94" w14:textId="77777777" w:rsidR="007A3C7E" w:rsidRPr="007A3C7E" w:rsidRDefault="007A3C7E" w:rsidP="00FE2A96">
            <w:pPr>
              <w:autoSpaceDE w:val="0"/>
              <w:autoSpaceDN w:val="0"/>
              <w:adjustRightInd w:val="0"/>
              <w:spacing w:after="0" w:line="360" w:lineRule="auto"/>
              <w:rPr>
                <w:rFonts w:ascii="Georgia" w:hAnsi="Georgia" w:cs="Georgia"/>
                <w:color w:val="000000"/>
                <w:sz w:val="20"/>
                <w:szCs w:val="20"/>
                <w:lang w:eastAsia="en-GB"/>
              </w:rPr>
            </w:pPr>
            <w:r w:rsidRPr="007A3C7E">
              <w:rPr>
                <w:rFonts w:ascii="Georgia" w:hAnsi="Georgia" w:cs="Georgia"/>
                <w:color w:val="000000"/>
                <w:sz w:val="20"/>
                <w:szCs w:val="20"/>
                <w:lang w:eastAsia="en-GB"/>
              </w:rPr>
              <w:t>Target date for CDKN contract award decision</w:t>
            </w:r>
          </w:p>
        </w:tc>
        <w:tc>
          <w:tcPr>
            <w:tcW w:w="4759" w:type="dxa"/>
            <w:tcBorders>
              <w:top w:val="single" w:sz="6" w:space="0" w:color="000000"/>
              <w:left w:val="single" w:sz="6" w:space="0" w:color="000000"/>
              <w:bottom w:val="single" w:sz="6" w:space="0" w:color="000000"/>
              <w:right w:val="single" w:sz="6" w:space="0" w:color="000000"/>
            </w:tcBorders>
          </w:tcPr>
          <w:p w14:paraId="7D6CB46D" w14:textId="6342DB22" w:rsidR="007A3C7E" w:rsidRPr="007A3C7E" w:rsidRDefault="00A77F0F" w:rsidP="00FE2A96">
            <w:pPr>
              <w:autoSpaceDE w:val="0"/>
              <w:autoSpaceDN w:val="0"/>
              <w:adjustRightInd w:val="0"/>
              <w:spacing w:after="0" w:line="360" w:lineRule="auto"/>
              <w:rPr>
                <w:rFonts w:ascii="Georgia" w:hAnsi="Georgia" w:cs="Georgia"/>
                <w:color w:val="000000"/>
                <w:sz w:val="20"/>
                <w:szCs w:val="20"/>
                <w:lang w:eastAsia="en-GB"/>
              </w:rPr>
            </w:pPr>
            <w:r>
              <w:rPr>
                <w:rFonts w:ascii="Georgia" w:hAnsi="Georgia" w:cs="Georgia"/>
                <w:color w:val="000000"/>
                <w:sz w:val="20"/>
                <w:szCs w:val="20"/>
                <w:lang w:eastAsia="en-GB"/>
              </w:rPr>
              <w:t>8</w:t>
            </w:r>
            <w:r w:rsidR="00801FFA" w:rsidRPr="00801FFA">
              <w:rPr>
                <w:rFonts w:ascii="Georgia" w:hAnsi="Georgia" w:cs="Georgia"/>
                <w:color w:val="000000"/>
                <w:sz w:val="20"/>
                <w:szCs w:val="20"/>
                <w:vertAlign w:val="superscript"/>
                <w:lang w:eastAsia="en-GB"/>
              </w:rPr>
              <w:t>th</w:t>
            </w:r>
            <w:r w:rsidR="00801FFA">
              <w:rPr>
                <w:rFonts w:ascii="Georgia" w:hAnsi="Georgia" w:cs="Georgia"/>
                <w:color w:val="000000"/>
                <w:sz w:val="20"/>
                <w:szCs w:val="20"/>
                <w:lang w:eastAsia="en-GB"/>
              </w:rPr>
              <w:t xml:space="preserve"> July 2016</w:t>
            </w:r>
          </w:p>
        </w:tc>
      </w:tr>
    </w:tbl>
    <w:p w14:paraId="55728D72" w14:textId="77777777" w:rsidR="007A3C7E" w:rsidRPr="007A3C7E" w:rsidRDefault="007A3C7E" w:rsidP="00FE2A96">
      <w:pPr>
        <w:spacing w:after="0" w:line="360" w:lineRule="auto"/>
        <w:rPr>
          <w:rFonts w:ascii="Georgia" w:hAnsi="Georgia" w:cs="Arial"/>
          <w:bCs/>
          <w:color w:val="000000"/>
          <w:sz w:val="20"/>
          <w:szCs w:val="20"/>
          <w:lang w:eastAsia="en-GB"/>
        </w:rPr>
      </w:pPr>
      <w:r w:rsidRPr="007A3C7E">
        <w:rPr>
          <w:rFonts w:ascii="Georgia" w:hAnsi="Georgia" w:cs="Arial"/>
          <w:bCs/>
          <w:color w:val="000000"/>
          <w:sz w:val="20"/>
          <w:szCs w:val="20"/>
          <w:lang w:eastAsia="en-GB"/>
        </w:rPr>
        <w:t xml:space="preserve"> </w:t>
      </w:r>
    </w:p>
    <w:p w14:paraId="26A927BB" w14:textId="77777777" w:rsidR="007A3C7E" w:rsidRPr="007A3C7E" w:rsidRDefault="007A3C7E" w:rsidP="00FE2A96">
      <w:pPr>
        <w:pStyle w:val="Caption"/>
        <w:spacing w:line="360" w:lineRule="auto"/>
        <w:ind w:left="0"/>
        <w:rPr>
          <w:rFonts w:ascii="Georgia" w:hAnsi="Georgia"/>
        </w:rPr>
      </w:pPr>
      <w:r w:rsidRPr="007A3C7E">
        <w:rPr>
          <w:rFonts w:ascii="Georgia" w:hAnsi="Georgia"/>
        </w:rPr>
        <w:t>Communication during Tender period</w:t>
      </w:r>
    </w:p>
    <w:p w14:paraId="4265F831" w14:textId="62408509" w:rsidR="007A3C7E" w:rsidRPr="007A3C7E" w:rsidRDefault="007A3C7E" w:rsidP="00FE2A96">
      <w:pPr>
        <w:autoSpaceDE w:val="0"/>
        <w:autoSpaceDN w:val="0"/>
        <w:adjustRightInd w:val="0"/>
        <w:spacing w:after="0" w:line="360" w:lineRule="auto"/>
        <w:rPr>
          <w:rFonts w:ascii="Georgia" w:hAnsi="Georgia" w:cs="Arial"/>
          <w:sz w:val="20"/>
          <w:szCs w:val="20"/>
        </w:rPr>
      </w:pPr>
      <w:r w:rsidRPr="007A3C7E">
        <w:rPr>
          <w:rFonts w:ascii="Georgia" w:hAnsi="Georgia" w:cs="Arial"/>
          <w:sz w:val="20"/>
          <w:szCs w:val="20"/>
        </w:rPr>
        <w:t xml:space="preserve">All questions relating to the contents of this </w:t>
      </w:r>
      <w:proofErr w:type="spellStart"/>
      <w:r w:rsidR="00801FFA">
        <w:rPr>
          <w:rFonts w:ascii="Georgia" w:hAnsi="Georgia" w:cs="Arial"/>
          <w:sz w:val="20"/>
          <w:szCs w:val="20"/>
        </w:rPr>
        <w:t>RfQ</w:t>
      </w:r>
      <w:proofErr w:type="spellEnd"/>
      <w:r w:rsidR="00801FFA">
        <w:rPr>
          <w:rFonts w:ascii="Georgia" w:hAnsi="Georgia" w:cs="Arial"/>
          <w:sz w:val="20"/>
          <w:szCs w:val="20"/>
        </w:rPr>
        <w:t xml:space="preserve"> or the submission of a proposal</w:t>
      </w:r>
      <w:r w:rsidRPr="007A3C7E">
        <w:rPr>
          <w:rFonts w:ascii="Georgia" w:hAnsi="Georgia" w:cs="Arial"/>
          <w:sz w:val="20"/>
          <w:szCs w:val="20"/>
        </w:rPr>
        <w:t xml:space="preserve"> are to be submitted (by e-mail) to the following address no later than</w:t>
      </w:r>
      <w:r w:rsidRPr="007A3C7E">
        <w:rPr>
          <w:rFonts w:ascii="Georgia" w:hAnsi="Georgia"/>
          <w:sz w:val="20"/>
          <w:szCs w:val="20"/>
        </w:rPr>
        <w:t xml:space="preserve"> 1</w:t>
      </w:r>
      <w:r w:rsidR="00801FFA">
        <w:rPr>
          <w:rFonts w:ascii="Georgia" w:hAnsi="Georgia"/>
          <w:sz w:val="20"/>
          <w:szCs w:val="20"/>
        </w:rPr>
        <w:t>7</w:t>
      </w:r>
      <w:r w:rsidRPr="007A3C7E">
        <w:rPr>
          <w:rFonts w:ascii="Georgia" w:hAnsi="Georgia"/>
          <w:sz w:val="20"/>
          <w:szCs w:val="20"/>
        </w:rPr>
        <w:t xml:space="preserve">.00 (UK time) </w:t>
      </w:r>
      <w:r w:rsidR="00A77F0F">
        <w:rPr>
          <w:rFonts w:ascii="Georgia" w:hAnsi="Georgia"/>
          <w:sz w:val="20"/>
          <w:szCs w:val="20"/>
        </w:rPr>
        <w:t>Thursday 23</w:t>
      </w:r>
      <w:r w:rsidR="00A77F0F" w:rsidRPr="00A77F0F">
        <w:rPr>
          <w:rFonts w:ascii="Georgia" w:hAnsi="Georgia"/>
          <w:sz w:val="20"/>
          <w:szCs w:val="20"/>
          <w:vertAlign w:val="superscript"/>
        </w:rPr>
        <w:t>rd</w:t>
      </w:r>
      <w:r w:rsidR="00A77F0F">
        <w:rPr>
          <w:rFonts w:ascii="Georgia" w:hAnsi="Georgia"/>
          <w:sz w:val="20"/>
          <w:szCs w:val="20"/>
        </w:rPr>
        <w:t xml:space="preserve"> </w:t>
      </w:r>
      <w:r w:rsidR="00801FFA">
        <w:rPr>
          <w:rFonts w:ascii="Georgia" w:hAnsi="Georgia"/>
          <w:sz w:val="20"/>
          <w:szCs w:val="20"/>
        </w:rPr>
        <w:t>June 2016</w:t>
      </w:r>
      <w:r w:rsidRPr="007A3C7E">
        <w:rPr>
          <w:rFonts w:ascii="Georgia" w:hAnsi="Georgia" w:cs="Arial"/>
          <w:sz w:val="20"/>
          <w:szCs w:val="20"/>
        </w:rPr>
        <w:t>:</w:t>
      </w:r>
    </w:p>
    <w:tbl>
      <w:tblPr>
        <w:tblW w:w="9498" w:type="dxa"/>
        <w:tblInd w:w="108" w:type="dxa"/>
        <w:tblLayout w:type="fixed"/>
        <w:tblLook w:val="00A0" w:firstRow="1" w:lastRow="0" w:firstColumn="1" w:lastColumn="0" w:noHBand="0" w:noVBand="0"/>
      </w:tblPr>
      <w:tblGrid>
        <w:gridCol w:w="3079"/>
        <w:gridCol w:w="3042"/>
        <w:gridCol w:w="3377"/>
      </w:tblGrid>
      <w:tr w:rsidR="007A3C7E" w:rsidRPr="007A3C7E" w14:paraId="43E820D6" w14:textId="77777777" w:rsidTr="00D12B2C">
        <w:tc>
          <w:tcPr>
            <w:tcW w:w="3079" w:type="dxa"/>
            <w:tcBorders>
              <w:top w:val="single" w:sz="6" w:space="0" w:color="000000"/>
              <w:left w:val="single" w:sz="6" w:space="0" w:color="000000"/>
              <w:bottom w:val="single" w:sz="6" w:space="0" w:color="000000"/>
              <w:right w:val="single" w:sz="6" w:space="0" w:color="000000"/>
            </w:tcBorders>
          </w:tcPr>
          <w:p w14:paraId="5CEF3FAC" w14:textId="77777777" w:rsidR="007A3C7E" w:rsidRPr="007A3C7E" w:rsidRDefault="007A3C7E" w:rsidP="00FE2A96">
            <w:pPr>
              <w:autoSpaceDE w:val="0"/>
              <w:autoSpaceDN w:val="0"/>
              <w:adjustRightInd w:val="0"/>
              <w:spacing w:after="0" w:line="360" w:lineRule="auto"/>
              <w:rPr>
                <w:rFonts w:ascii="Georgia" w:hAnsi="Georgia" w:cs="Arial"/>
                <w:b/>
                <w:sz w:val="20"/>
                <w:szCs w:val="20"/>
              </w:rPr>
            </w:pPr>
            <w:r w:rsidRPr="007A3C7E">
              <w:rPr>
                <w:rFonts w:ascii="Georgia" w:hAnsi="Georgia" w:cs="Arial"/>
                <w:b/>
                <w:sz w:val="20"/>
                <w:szCs w:val="20"/>
              </w:rPr>
              <w:t>Questions</w:t>
            </w:r>
          </w:p>
        </w:tc>
        <w:tc>
          <w:tcPr>
            <w:tcW w:w="3042" w:type="dxa"/>
            <w:tcBorders>
              <w:top w:val="single" w:sz="6" w:space="0" w:color="000000"/>
              <w:left w:val="single" w:sz="6" w:space="0" w:color="000000"/>
              <w:bottom w:val="single" w:sz="6" w:space="0" w:color="000000"/>
              <w:right w:val="single" w:sz="6" w:space="0" w:color="000000"/>
            </w:tcBorders>
          </w:tcPr>
          <w:p w14:paraId="616A9B73" w14:textId="77777777" w:rsidR="007A3C7E" w:rsidRPr="007A3C7E" w:rsidRDefault="007A3C7E" w:rsidP="00FE2A96">
            <w:pPr>
              <w:autoSpaceDE w:val="0"/>
              <w:autoSpaceDN w:val="0"/>
              <w:adjustRightInd w:val="0"/>
              <w:spacing w:after="0" w:line="360" w:lineRule="auto"/>
              <w:rPr>
                <w:rFonts w:ascii="Georgia" w:hAnsi="Georgia" w:cs="Arial"/>
                <w:b/>
                <w:sz w:val="20"/>
                <w:szCs w:val="20"/>
              </w:rPr>
            </w:pPr>
            <w:r w:rsidRPr="007A3C7E">
              <w:rPr>
                <w:rFonts w:ascii="Georgia" w:hAnsi="Georgia" w:cs="Arial"/>
                <w:b/>
                <w:sz w:val="20"/>
                <w:szCs w:val="20"/>
              </w:rPr>
              <w:t>Contact</w:t>
            </w:r>
          </w:p>
        </w:tc>
        <w:tc>
          <w:tcPr>
            <w:tcW w:w="3377" w:type="dxa"/>
            <w:tcBorders>
              <w:top w:val="single" w:sz="6" w:space="0" w:color="000000"/>
              <w:left w:val="single" w:sz="6" w:space="0" w:color="000000"/>
              <w:bottom w:val="single" w:sz="6" w:space="0" w:color="000000"/>
              <w:right w:val="single" w:sz="6" w:space="0" w:color="000000"/>
            </w:tcBorders>
          </w:tcPr>
          <w:p w14:paraId="51DA6F2E" w14:textId="77777777" w:rsidR="007A3C7E" w:rsidRPr="007A3C7E" w:rsidRDefault="007A3C7E" w:rsidP="00FE2A96">
            <w:pPr>
              <w:autoSpaceDE w:val="0"/>
              <w:autoSpaceDN w:val="0"/>
              <w:adjustRightInd w:val="0"/>
              <w:spacing w:after="0" w:line="360" w:lineRule="auto"/>
              <w:rPr>
                <w:rFonts w:ascii="Georgia" w:hAnsi="Georgia" w:cs="Arial"/>
                <w:b/>
                <w:sz w:val="20"/>
                <w:szCs w:val="20"/>
              </w:rPr>
            </w:pPr>
            <w:r w:rsidRPr="007A3C7E">
              <w:rPr>
                <w:rFonts w:ascii="Georgia" w:hAnsi="Georgia" w:cs="Arial"/>
                <w:b/>
                <w:sz w:val="20"/>
                <w:szCs w:val="20"/>
              </w:rPr>
              <w:t>Email Address</w:t>
            </w:r>
          </w:p>
        </w:tc>
      </w:tr>
      <w:tr w:rsidR="007A3C7E" w:rsidRPr="007A3C7E" w14:paraId="146B1175" w14:textId="77777777" w:rsidTr="00D12B2C">
        <w:tc>
          <w:tcPr>
            <w:tcW w:w="3079" w:type="dxa"/>
            <w:tcBorders>
              <w:top w:val="single" w:sz="6" w:space="0" w:color="000000"/>
              <w:left w:val="single" w:sz="6" w:space="0" w:color="000000"/>
              <w:bottom w:val="single" w:sz="6" w:space="0" w:color="000000"/>
              <w:right w:val="single" w:sz="6" w:space="0" w:color="000000"/>
            </w:tcBorders>
          </w:tcPr>
          <w:p w14:paraId="3B408583" w14:textId="77777777" w:rsidR="007A3C7E" w:rsidRPr="007A3C7E" w:rsidRDefault="007A3C7E" w:rsidP="00FE2A96">
            <w:pPr>
              <w:autoSpaceDE w:val="0"/>
              <w:autoSpaceDN w:val="0"/>
              <w:adjustRightInd w:val="0"/>
              <w:spacing w:after="0" w:line="360" w:lineRule="auto"/>
              <w:rPr>
                <w:rFonts w:ascii="Georgia" w:hAnsi="Georgia" w:cs="Arial"/>
                <w:b/>
                <w:sz w:val="20"/>
                <w:szCs w:val="20"/>
                <w:u w:val="single"/>
              </w:rPr>
            </w:pPr>
            <w:r w:rsidRPr="007A3C7E">
              <w:rPr>
                <w:rFonts w:ascii="Georgia" w:hAnsi="Georgia" w:cs="Arial"/>
                <w:sz w:val="20"/>
                <w:szCs w:val="20"/>
              </w:rPr>
              <w:t xml:space="preserve">Commercial </w:t>
            </w:r>
            <w:r w:rsidRPr="007A3C7E">
              <w:rPr>
                <w:rFonts w:ascii="Georgia" w:hAnsi="Georgia" w:cs="Arial"/>
                <w:b/>
                <w:sz w:val="20"/>
                <w:szCs w:val="20"/>
                <w:u w:val="single"/>
              </w:rPr>
              <w:t>OR</w:t>
            </w:r>
          </w:p>
          <w:p w14:paraId="354ECF47" w14:textId="77777777" w:rsidR="007A3C7E" w:rsidRPr="007A3C7E" w:rsidRDefault="007A3C7E" w:rsidP="00FE2A96">
            <w:pPr>
              <w:autoSpaceDE w:val="0"/>
              <w:autoSpaceDN w:val="0"/>
              <w:adjustRightInd w:val="0"/>
              <w:spacing w:after="0" w:line="360" w:lineRule="auto"/>
              <w:rPr>
                <w:rFonts w:ascii="Georgia" w:hAnsi="Georgia" w:cs="Arial"/>
                <w:sz w:val="20"/>
                <w:szCs w:val="20"/>
              </w:rPr>
            </w:pPr>
            <w:r w:rsidRPr="007A3C7E">
              <w:rPr>
                <w:rFonts w:ascii="Georgia" w:hAnsi="Georgia" w:cs="Arial"/>
                <w:sz w:val="20"/>
                <w:szCs w:val="20"/>
              </w:rPr>
              <w:t>Technical</w:t>
            </w:r>
          </w:p>
        </w:tc>
        <w:tc>
          <w:tcPr>
            <w:tcW w:w="3042" w:type="dxa"/>
            <w:tcBorders>
              <w:top w:val="single" w:sz="6" w:space="0" w:color="000000"/>
              <w:left w:val="single" w:sz="6" w:space="0" w:color="000000"/>
              <w:bottom w:val="single" w:sz="6" w:space="0" w:color="000000"/>
              <w:right w:val="single" w:sz="6" w:space="0" w:color="000000"/>
            </w:tcBorders>
          </w:tcPr>
          <w:p w14:paraId="2B72A4B8" w14:textId="77777777" w:rsidR="007A3C7E" w:rsidRPr="00D85A33" w:rsidRDefault="007A3C7E" w:rsidP="00FE2A96">
            <w:pPr>
              <w:autoSpaceDE w:val="0"/>
              <w:autoSpaceDN w:val="0"/>
              <w:adjustRightInd w:val="0"/>
              <w:spacing w:after="0" w:line="360" w:lineRule="auto"/>
              <w:rPr>
                <w:rFonts w:ascii="Georgia" w:hAnsi="Georgia" w:cs="Arial"/>
                <w:sz w:val="20"/>
                <w:szCs w:val="20"/>
              </w:rPr>
            </w:pPr>
            <w:r w:rsidRPr="007A3C7E">
              <w:rPr>
                <w:rFonts w:ascii="Georgia" w:hAnsi="Georgia" w:cs="Arial"/>
                <w:sz w:val="20"/>
                <w:szCs w:val="20"/>
              </w:rPr>
              <w:t>CDKN Procurement Team</w:t>
            </w:r>
          </w:p>
        </w:tc>
        <w:tc>
          <w:tcPr>
            <w:tcW w:w="3377" w:type="dxa"/>
            <w:tcBorders>
              <w:top w:val="single" w:sz="6" w:space="0" w:color="000000"/>
              <w:left w:val="single" w:sz="6" w:space="0" w:color="000000"/>
              <w:bottom w:val="single" w:sz="6" w:space="0" w:color="000000"/>
              <w:right w:val="single" w:sz="6" w:space="0" w:color="000000"/>
            </w:tcBorders>
          </w:tcPr>
          <w:p w14:paraId="6825FD16" w14:textId="77777777" w:rsidR="007A3C7E" w:rsidRPr="007A3C7E" w:rsidRDefault="00220A31" w:rsidP="00FE2A96">
            <w:pPr>
              <w:autoSpaceDE w:val="0"/>
              <w:autoSpaceDN w:val="0"/>
              <w:adjustRightInd w:val="0"/>
              <w:spacing w:after="0" w:line="360" w:lineRule="auto"/>
              <w:rPr>
                <w:rFonts w:ascii="Georgia" w:hAnsi="Georgia" w:cs="Arial"/>
                <w:sz w:val="20"/>
                <w:szCs w:val="20"/>
              </w:rPr>
            </w:pPr>
            <w:hyperlink r:id="rId12" w:history="1">
              <w:r w:rsidR="007A3C7E" w:rsidRPr="007A3C7E">
                <w:rPr>
                  <w:rFonts w:ascii="Georgia" w:hAnsi="Georgia" w:cs="Arial"/>
                  <w:sz w:val="20"/>
                  <w:szCs w:val="20"/>
                </w:rPr>
                <w:t>cdknetwork.procurement@uk.pwc.com</w:t>
              </w:r>
            </w:hyperlink>
          </w:p>
        </w:tc>
      </w:tr>
    </w:tbl>
    <w:p w14:paraId="6A896E86" w14:textId="77777777" w:rsidR="007A3C7E" w:rsidRPr="007A3C7E" w:rsidRDefault="007A3C7E" w:rsidP="00FE2A96">
      <w:pPr>
        <w:spacing w:after="0" w:line="360" w:lineRule="auto"/>
        <w:rPr>
          <w:rFonts w:ascii="Georgia" w:hAnsi="Georgia"/>
          <w:sz w:val="20"/>
          <w:szCs w:val="20"/>
        </w:rPr>
      </w:pPr>
    </w:p>
    <w:p w14:paraId="3561ED49" w14:textId="77777777" w:rsidR="007A3C7E" w:rsidRPr="007A3C7E" w:rsidRDefault="007A3C7E" w:rsidP="00FE2A96">
      <w:pPr>
        <w:autoSpaceDE w:val="0"/>
        <w:autoSpaceDN w:val="0"/>
        <w:adjustRightInd w:val="0"/>
        <w:spacing w:after="0" w:line="360" w:lineRule="auto"/>
        <w:jc w:val="both"/>
        <w:rPr>
          <w:rFonts w:ascii="Georgia" w:hAnsi="Georgia" w:cs="Arial"/>
          <w:color w:val="000000"/>
          <w:sz w:val="20"/>
          <w:szCs w:val="20"/>
          <w:lang w:eastAsia="en-GB"/>
        </w:rPr>
      </w:pPr>
      <w:r w:rsidRPr="007A3C7E">
        <w:rPr>
          <w:rFonts w:ascii="Georgia" w:hAnsi="Georgia" w:cs="Arial"/>
          <w:color w:val="000000"/>
          <w:sz w:val="20"/>
          <w:szCs w:val="20"/>
          <w:lang w:eastAsia="en-GB"/>
        </w:rPr>
        <w:t>PwC will respond to all reasonable requests for clarification as soon as reasonably possible. All questions must be sent by e-mail only. Responses will be published on the CDKN website during the Tender period. PwC reserves the right to issue the response to all Bidders.</w:t>
      </w:r>
    </w:p>
    <w:p w14:paraId="08D8E4DC" w14:textId="77777777" w:rsidR="007A3C7E" w:rsidRPr="007A3C7E" w:rsidRDefault="007A3C7E" w:rsidP="00FE2A96">
      <w:pPr>
        <w:autoSpaceDE w:val="0"/>
        <w:autoSpaceDN w:val="0"/>
        <w:adjustRightInd w:val="0"/>
        <w:spacing w:after="0" w:line="360" w:lineRule="auto"/>
        <w:rPr>
          <w:rFonts w:ascii="Georgia" w:hAnsi="Georgia" w:cs="Arial"/>
          <w:color w:val="000000"/>
          <w:sz w:val="20"/>
          <w:szCs w:val="20"/>
          <w:lang w:eastAsia="en-GB"/>
        </w:rPr>
      </w:pPr>
      <w:r w:rsidRPr="007A3C7E">
        <w:rPr>
          <w:rFonts w:ascii="Georgia" w:hAnsi="Georgia" w:cs="Arial"/>
          <w:color w:val="000000"/>
          <w:sz w:val="20"/>
          <w:szCs w:val="20"/>
          <w:lang w:eastAsia="en-GB"/>
        </w:rPr>
        <w:lastRenderedPageBreak/>
        <w:t>If a Bidder wishes PwC to treat a request as confidential and not issue the response to all Bidders, it must state so at the time of request for clarification, stating the reasons for the desired confidentiality.</w:t>
      </w:r>
    </w:p>
    <w:p w14:paraId="03D08F83" w14:textId="77777777" w:rsidR="007A3C7E" w:rsidRPr="007A3C7E" w:rsidRDefault="007A3C7E" w:rsidP="00FE2A96">
      <w:pPr>
        <w:autoSpaceDE w:val="0"/>
        <w:autoSpaceDN w:val="0"/>
        <w:adjustRightInd w:val="0"/>
        <w:spacing w:after="0" w:line="360" w:lineRule="auto"/>
        <w:rPr>
          <w:rFonts w:ascii="Georgia" w:hAnsi="Georgia" w:cs="Arial"/>
          <w:color w:val="000000"/>
          <w:sz w:val="20"/>
          <w:szCs w:val="20"/>
          <w:lang w:eastAsia="en-GB"/>
        </w:rPr>
      </w:pPr>
      <w:r w:rsidRPr="007A3C7E">
        <w:rPr>
          <w:rFonts w:ascii="Georgia" w:hAnsi="Georgia" w:cs="Arial"/>
          <w:color w:val="000000"/>
          <w:sz w:val="20"/>
          <w:szCs w:val="20"/>
          <w:lang w:eastAsia="en-GB"/>
        </w:rPr>
        <w:t>If, in the opinion of PwC, the content of a request is not considered to be confidential, PwC will inform the Bidder and it will have an opportunity to withdraw the request for clarification. If the request for clarification is not withdrawn within the timeframe specified by PwC, the response will be issued to all Bidders.</w:t>
      </w:r>
    </w:p>
    <w:p w14:paraId="731E41EB" w14:textId="77777777" w:rsidR="007A3C7E" w:rsidRPr="007A3C7E" w:rsidRDefault="007A3C7E" w:rsidP="00FE2A96">
      <w:pPr>
        <w:autoSpaceDE w:val="0"/>
        <w:autoSpaceDN w:val="0"/>
        <w:adjustRightInd w:val="0"/>
        <w:spacing w:after="0" w:line="360" w:lineRule="auto"/>
        <w:jc w:val="both"/>
        <w:rPr>
          <w:rFonts w:ascii="Georgia" w:hAnsi="Georgia" w:cs="Arial"/>
          <w:color w:val="000000"/>
          <w:sz w:val="20"/>
          <w:szCs w:val="20"/>
          <w:lang w:eastAsia="en-GB"/>
        </w:rPr>
      </w:pPr>
      <w:r w:rsidRPr="007A3C7E">
        <w:rPr>
          <w:rFonts w:ascii="Georgia" w:hAnsi="Georgia" w:cs="Arial"/>
          <w:color w:val="000000"/>
          <w:sz w:val="20"/>
          <w:szCs w:val="20"/>
          <w:lang w:eastAsia="en-GB"/>
        </w:rPr>
        <w:t>PwC may itself issue clarification requests to the Bidder. The Bidder is asked to provide a single point of contact (including telephone and e-mail details) in their organisation for the receipt of such requests.</w:t>
      </w:r>
    </w:p>
    <w:p w14:paraId="6AD3D073" w14:textId="77777777" w:rsidR="007A3C7E" w:rsidRPr="007A3C7E" w:rsidRDefault="007A3C7E" w:rsidP="00FE2A96">
      <w:pPr>
        <w:autoSpaceDE w:val="0"/>
        <w:autoSpaceDN w:val="0"/>
        <w:adjustRightInd w:val="0"/>
        <w:spacing w:after="0" w:line="360" w:lineRule="auto"/>
        <w:jc w:val="both"/>
        <w:rPr>
          <w:rFonts w:ascii="Georgia" w:hAnsi="Georgia" w:cs="Arial"/>
          <w:color w:val="000000"/>
          <w:sz w:val="20"/>
          <w:szCs w:val="20"/>
          <w:lang w:eastAsia="en-GB"/>
        </w:rPr>
      </w:pPr>
      <w:r w:rsidRPr="007A3C7E">
        <w:rPr>
          <w:rFonts w:ascii="Georgia" w:hAnsi="Georgia" w:cs="Arial"/>
          <w:color w:val="000000"/>
          <w:sz w:val="20"/>
          <w:szCs w:val="20"/>
          <w:lang w:eastAsia="en-GB"/>
        </w:rPr>
        <w:t xml:space="preserve">PwC will expect the Bidder to provide a prompt response to all clarifications issued. </w:t>
      </w:r>
    </w:p>
    <w:p w14:paraId="5AF0C430" w14:textId="77777777" w:rsidR="007A3C7E" w:rsidRPr="007A3C7E" w:rsidRDefault="007A3C7E" w:rsidP="00FE2A96">
      <w:pPr>
        <w:autoSpaceDE w:val="0"/>
        <w:autoSpaceDN w:val="0"/>
        <w:adjustRightInd w:val="0"/>
        <w:spacing w:after="0" w:line="360" w:lineRule="auto"/>
        <w:jc w:val="both"/>
        <w:rPr>
          <w:rFonts w:ascii="Georgia" w:hAnsi="Georgia" w:cs="Arial"/>
          <w:color w:val="000000"/>
          <w:sz w:val="20"/>
          <w:szCs w:val="20"/>
          <w:lang w:eastAsia="en-GB"/>
        </w:rPr>
      </w:pPr>
    </w:p>
    <w:p w14:paraId="61A33B61" w14:textId="77777777" w:rsidR="007A3C7E" w:rsidRPr="007A3C7E" w:rsidRDefault="007A3C7E" w:rsidP="00FE2A96">
      <w:pPr>
        <w:pStyle w:val="Caption"/>
        <w:spacing w:line="360" w:lineRule="auto"/>
        <w:ind w:left="0"/>
        <w:rPr>
          <w:rFonts w:ascii="Georgia" w:eastAsia="Calibri" w:hAnsi="Georgia"/>
        </w:rPr>
      </w:pPr>
      <w:r w:rsidRPr="007A3C7E">
        <w:rPr>
          <w:rFonts w:ascii="Georgia" w:hAnsi="Georgia"/>
        </w:rPr>
        <w:t xml:space="preserve">Non-Disclosure Agreement (NDA) – Annex </w:t>
      </w:r>
      <w:r w:rsidR="00C22527">
        <w:rPr>
          <w:rFonts w:ascii="Georgia" w:hAnsi="Georgia"/>
        </w:rPr>
        <w:t>A</w:t>
      </w:r>
    </w:p>
    <w:p w14:paraId="4E29DF30" w14:textId="77777777" w:rsidR="007A3C7E" w:rsidRPr="007A3C7E" w:rsidRDefault="007A3C7E" w:rsidP="00FE2A96">
      <w:pPr>
        <w:autoSpaceDE w:val="0"/>
        <w:autoSpaceDN w:val="0"/>
        <w:adjustRightInd w:val="0"/>
        <w:spacing w:after="0" w:line="360" w:lineRule="auto"/>
        <w:rPr>
          <w:rFonts w:ascii="Georgia" w:eastAsia="Times New Roman" w:hAnsi="Georgia"/>
          <w:sz w:val="20"/>
          <w:szCs w:val="20"/>
        </w:rPr>
      </w:pPr>
      <w:r w:rsidRPr="007A3C7E">
        <w:rPr>
          <w:rFonts w:ascii="Georgia" w:eastAsia="Times New Roman" w:hAnsi="Georgia"/>
          <w:sz w:val="20"/>
          <w:szCs w:val="20"/>
        </w:rPr>
        <w:t xml:space="preserve">An NDA allows PwC and the bidder to have open discussions about the project in advance of the contract being signed. Please complete the first paragraph of the first page with your company details, then print and sign two hard copies and return them to me at the address below. </w:t>
      </w:r>
    </w:p>
    <w:p w14:paraId="3764244E" w14:textId="77777777" w:rsidR="007A3C7E" w:rsidRPr="007A3C7E" w:rsidRDefault="00D85A33" w:rsidP="00FE2A96">
      <w:pPr>
        <w:autoSpaceDE w:val="0"/>
        <w:autoSpaceDN w:val="0"/>
        <w:adjustRightInd w:val="0"/>
        <w:spacing w:after="0" w:line="360" w:lineRule="auto"/>
        <w:rPr>
          <w:rFonts w:ascii="Georgia" w:hAnsi="Georgia" w:cs="Helv"/>
          <w:color w:val="0000FF"/>
          <w:sz w:val="20"/>
          <w:szCs w:val="20"/>
          <w:lang w:eastAsia="en-GB"/>
        </w:rPr>
      </w:pPr>
      <w:r w:rsidRPr="00D85A33">
        <w:rPr>
          <w:rFonts w:ascii="Georgia" w:hAnsi="Georgia" w:cs="Helv"/>
          <w:b/>
          <w:bCs/>
          <w:color w:val="0000FF"/>
          <w:sz w:val="20"/>
          <w:szCs w:val="20"/>
          <w:lang w:eastAsia="en-GB"/>
        </w:rPr>
        <w:t>Rachael Nicholl</w:t>
      </w:r>
      <w:r w:rsidR="007A3C7E" w:rsidRPr="00D85A33">
        <w:rPr>
          <w:rFonts w:ascii="Georgia" w:hAnsi="Georgia" w:cs="Helv"/>
          <w:b/>
          <w:bCs/>
          <w:color w:val="0000FF"/>
          <w:sz w:val="20"/>
          <w:szCs w:val="20"/>
          <w:lang w:eastAsia="en-GB"/>
        </w:rPr>
        <w:t>, CDKN Procurement</w:t>
      </w:r>
      <w:r w:rsidR="007A3C7E" w:rsidRPr="007A3C7E">
        <w:rPr>
          <w:rFonts w:ascii="Georgia" w:hAnsi="Georgia" w:cs="Helv"/>
          <w:b/>
          <w:bCs/>
          <w:color w:val="0000FF"/>
          <w:sz w:val="20"/>
          <w:szCs w:val="20"/>
          <w:lang w:eastAsia="en-GB"/>
        </w:rPr>
        <w:t xml:space="preserve">, PwC, Waterfront Plaza, 8 </w:t>
      </w:r>
      <w:proofErr w:type="spellStart"/>
      <w:r w:rsidR="007A3C7E" w:rsidRPr="007A3C7E">
        <w:rPr>
          <w:rFonts w:ascii="Georgia" w:hAnsi="Georgia" w:cs="Helv"/>
          <w:b/>
          <w:bCs/>
          <w:color w:val="0000FF"/>
          <w:sz w:val="20"/>
          <w:szCs w:val="20"/>
          <w:lang w:eastAsia="en-GB"/>
        </w:rPr>
        <w:t>Laganbank</w:t>
      </w:r>
      <w:proofErr w:type="spellEnd"/>
      <w:r w:rsidR="007A3C7E" w:rsidRPr="007A3C7E">
        <w:rPr>
          <w:rFonts w:ascii="Georgia" w:hAnsi="Georgia" w:cs="Helv"/>
          <w:b/>
          <w:bCs/>
          <w:color w:val="0000FF"/>
          <w:sz w:val="20"/>
          <w:szCs w:val="20"/>
          <w:lang w:eastAsia="en-GB"/>
        </w:rPr>
        <w:t xml:space="preserve"> Road, Belfast, BT1 3LR</w:t>
      </w:r>
    </w:p>
    <w:p w14:paraId="17D1A572" w14:textId="77777777" w:rsidR="007A3C7E" w:rsidRPr="007A3C7E" w:rsidRDefault="007A3C7E" w:rsidP="00FE2A96">
      <w:pPr>
        <w:autoSpaceDE w:val="0"/>
        <w:autoSpaceDN w:val="0"/>
        <w:adjustRightInd w:val="0"/>
        <w:spacing w:after="0" w:line="360" w:lineRule="auto"/>
        <w:ind w:firstLine="420"/>
        <w:rPr>
          <w:rFonts w:ascii="Georgia" w:hAnsi="Georgia" w:cs="Helv"/>
          <w:color w:val="0000FF"/>
          <w:sz w:val="20"/>
          <w:szCs w:val="20"/>
          <w:lang w:eastAsia="en-GB"/>
        </w:rPr>
      </w:pPr>
    </w:p>
    <w:p w14:paraId="60C4C979" w14:textId="77777777" w:rsidR="007A3C7E" w:rsidRPr="007A3C7E" w:rsidRDefault="007A3C7E" w:rsidP="00FE2A96">
      <w:pPr>
        <w:spacing w:after="0" w:line="360" w:lineRule="auto"/>
        <w:rPr>
          <w:rFonts w:ascii="Georgia" w:hAnsi="Georgia" w:cs="Helv"/>
          <w:color w:val="000000"/>
          <w:sz w:val="20"/>
          <w:szCs w:val="20"/>
          <w:u w:val="single"/>
          <w:lang w:eastAsia="en-GB"/>
        </w:rPr>
      </w:pPr>
      <w:r w:rsidRPr="007A3C7E">
        <w:rPr>
          <w:rFonts w:ascii="Georgia" w:hAnsi="Georgia" w:cs="Helv"/>
          <w:color w:val="000000"/>
          <w:sz w:val="20"/>
          <w:szCs w:val="20"/>
          <w:lang w:eastAsia="en-GB"/>
        </w:rPr>
        <w:t>Following this, CDKN Procurement will send you a copy of the NDA countersigned by the leading partner for your records</w:t>
      </w:r>
      <w:r w:rsidR="00C22527">
        <w:rPr>
          <w:rFonts w:ascii="Georgia" w:hAnsi="Georgia" w:cs="Helv"/>
          <w:color w:val="000000"/>
          <w:sz w:val="20"/>
          <w:szCs w:val="20"/>
          <w:lang w:eastAsia="en-GB"/>
        </w:rPr>
        <w:t xml:space="preserve"> upon request</w:t>
      </w:r>
      <w:r w:rsidRPr="007A3C7E">
        <w:rPr>
          <w:rFonts w:ascii="Georgia" w:hAnsi="Georgia" w:cs="Helv"/>
          <w:color w:val="000000"/>
          <w:sz w:val="20"/>
          <w:szCs w:val="20"/>
          <w:lang w:eastAsia="en-GB"/>
        </w:rPr>
        <w:t xml:space="preserve">. </w:t>
      </w:r>
      <w:r w:rsidRPr="007A3C7E">
        <w:rPr>
          <w:rFonts w:ascii="Georgia" w:hAnsi="Georgia" w:cs="Helv"/>
          <w:b/>
          <w:bCs/>
          <w:color w:val="000000"/>
          <w:sz w:val="20"/>
          <w:szCs w:val="20"/>
          <w:lang w:eastAsia="en-GB"/>
        </w:rPr>
        <w:t xml:space="preserve">An electronic copy of the signed NDA must accompany the proposal and this must be followed up with hard copies. </w:t>
      </w:r>
      <w:r w:rsidRPr="007A3C7E">
        <w:rPr>
          <w:rFonts w:ascii="Georgia" w:hAnsi="Georgia" w:cs="Helv"/>
          <w:color w:val="000000"/>
          <w:sz w:val="20"/>
          <w:szCs w:val="20"/>
          <w:u w:val="single"/>
          <w:lang w:eastAsia="en-GB"/>
        </w:rPr>
        <w:t>Without receipt of your signed hard copy NDA we would be unable to award a contract to you.</w:t>
      </w:r>
    </w:p>
    <w:p w14:paraId="78721699" w14:textId="77777777" w:rsidR="007A3C7E" w:rsidRPr="007A3C7E" w:rsidRDefault="007A3C7E" w:rsidP="00FE2A96">
      <w:pPr>
        <w:spacing w:after="0" w:line="360" w:lineRule="auto"/>
        <w:rPr>
          <w:rFonts w:ascii="Georgia" w:eastAsia="Times New Roman" w:hAnsi="Georgia"/>
          <w:sz w:val="20"/>
          <w:szCs w:val="20"/>
        </w:rPr>
      </w:pPr>
    </w:p>
    <w:p w14:paraId="4BD9DE26" w14:textId="77777777" w:rsidR="007A3C7E" w:rsidRPr="007A3C7E" w:rsidRDefault="007A3C7E" w:rsidP="00FE2A96">
      <w:pPr>
        <w:pStyle w:val="Caption"/>
        <w:spacing w:line="360" w:lineRule="auto"/>
        <w:ind w:left="0"/>
        <w:rPr>
          <w:rFonts w:ascii="Georgia" w:hAnsi="Georgia"/>
        </w:rPr>
      </w:pPr>
      <w:r w:rsidRPr="007A3C7E">
        <w:rPr>
          <w:rFonts w:ascii="Georgia" w:hAnsi="Georgia"/>
        </w:rPr>
        <w:t>Contract Value</w:t>
      </w:r>
    </w:p>
    <w:p w14:paraId="002C274F" w14:textId="7D4DD9FB" w:rsidR="007A3C7E" w:rsidRPr="007A3C7E" w:rsidRDefault="007A3C7E" w:rsidP="00FE2A96">
      <w:pPr>
        <w:spacing w:after="0" w:line="360" w:lineRule="auto"/>
        <w:jc w:val="both"/>
        <w:rPr>
          <w:rFonts w:ascii="Georgia" w:eastAsia="Times New Roman" w:hAnsi="Georgia" w:cs="Arial"/>
          <w:sz w:val="20"/>
          <w:szCs w:val="20"/>
        </w:rPr>
      </w:pPr>
      <w:r w:rsidRPr="007A3C7E">
        <w:rPr>
          <w:rFonts w:ascii="Georgia" w:hAnsi="Georgia" w:cs="Arial"/>
          <w:sz w:val="20"/>
          <w:szCs w:val="20"/>
        </w:rPr>
        <w:t xml:space="preserve">The budget available for this project is between GBP </w:t>
      </w:r>
      <w:r w:rsidR="00A77F0F">
        <w:rPr>
          <w:rFonts w:ascii="Georgia" w:hAnsi="Georgia" w:cs="Arial"/>
          <w:sz w:val="20"/>
          <w:szCs w:val="20"/>
        </w:rPr>
        <w:t>18</w:t>
      </w:r>
      <w:r w:rsidR="00801FFA">
        <w:rPr>
          <w:rFonts w:ascii="Georgia" w:hAnsi="Georgia" w:cs="Arial"/>
          <w:sz w:val="20"/>
          <w:szCs w:val="20"/>
        </w:rPr>
        <w:t>,000</w:t>
      </w:r>
      <w:r w:rsidRPr="007A3C7E">
        <w:rPr>
          <w:rFonts w:ascii="Georgia" w:hAnsi="Georgia" w:cs="Arial"/>
          <w:sz w:val="20"/>
          <w:szCs w:val="20"/>
        </w:rPr>
        <w:t xml:space="preserve"> and GBP </w:t>
      </w:r>
      <w:r w:rsidR="00801FFA">
        <w:rPr>
          <w:rFonts w:ascii="Georgia" w:hAnsi="Georgia" w:cs="Arial"/>
          <w:sz w:val="20"/>
          <w:szCs w:val="20"/>
        </w:rPr>
        <w:t>2</w:t>
      </w:r>
      <w:r w:rsidR="00A77F0F">
        <w:rPr>
          <w:rFonts w:ascii="Georgia" w:hAnsi="Georgia" w:cs="Arial"/>
          <w:sz w:val="20"/>
          <w:szCs w:val="20"/>
        </w:rPr>
        <w:t>5</w:t>
      </w:r>
      <w:r w:rsidR="00801FFA">
        <w:rPr>
          <w:rFonts w:ascii="Georgia" w:hAnsi="Georgia" w:cs="Arial"/>
          <w:sz w:val="20"/>
          <w:szCs w:val="20"/>
        </w:rPr>
        <w:t>,000</w:t>
      </w:r>
      <w:r w:rsidRPr="007A3C7E">
        <w:rPr>
          <w:rFonts w:ascii="Georgia" w:hAnsi="Georgia" w:cs="Arial"/>
          <w:sz w:val="20"/>
          <w:szCs w:val="20"/>
        </w:rPr>
        <w:t xml:space="preserve">. </w:t>
      </w:r>
      <w:r w:rsidRPr="007A3C7E">
        <w:rPr>
          <w:rFonts w:ascii="Georgia" w:eastAsia="Times New Roman" w:hAnsi="Georgia" w:cs="Arial"/>
          <w:sz w:val="20"/>
          <w:szCs w:val="20"/>
        </w:rPr>
        <w:t>Bidders will have to provide   a detailed budget against the proposed activities that includes all costs for technical human resources</w:t>
      </w:r>
      <w:r w:rsidR="00A77F0F">
        <w:rPr>
          <w:rFonts w:ascii="Georgia" w:eastAsia="Times New Roman" w:hAnsi="Georgia" w:cs="Arial"/>
          <w:sz w:val="20"/>
          <w:szCs w:val="20"/>
        </w:rPr>
        <w:t xml:space="preserve"> and expenses</w:t>
      </w:r>
      <w:r w:rsidRPr="007A3C7E">
        <w:rPr>
          <w:rFonts w:ascii="Georgia" w:eastAsia="Times New Roman" w:hAnsi="Georgia" w:cs="Arial"/>
          <w:sz w:val="20"/>
          <w:szCs w:val="20"/>
        </w:rPr>
        <w:t xml:space="preserve">. </w:t>
      </w:r>
    </w:p>
    <w:p w14:paraId="38ECAA76" w14:textId="77777777" w:rsidR="007A3C7E" w:rsidRDefault="007A3C7E" w:rsidP="00FE2A96">
      <w:pPr>
        <w:spacing w:after="0" w:line="360" w:lineRule="auto"/>
        <w:jc w:val="both"/>
        <w:rPr>
          <w:rFonts w:ascii="Georgia" w:eastAsia="Times New Roman" w:hAnsi="Georgia" w:cs="Arial"/>
          <w:sz w:val="20"/>
          <w:szCs w:val="20"/>
        </w:rPr>
      </w:pPr>
      <w:r w:rsidRPr="007A3C7E">
        <w:rPr>
          <w:rFonts w:ascii="Georgia" w:eastAsia="Times New Roman" w:hAnsi="Georgia" w:cs="Arial"/>
          <w:b/>
          <w:sz w:val="20"/>
          <w:szCs w:val="20"/>
        </w:rPr>
        <w:t>Bidders must use the budget template provided</w:t>
      </w:r>
      <w:r w:rsidR="00C22527">
        <w:rPr>
          <w:rFonts w:ascii="Georgia" w:eastAsia="Times New Roman" w:hAnsi="Georgia" w:cs="Arial"/>
          <w:sz w:val="20"/>
          <w:szCs w:val="20"/>
        </w:rPr>
        <w:t xml:space="preserve"> (Annex B</w:t>
      </w:r>
      <w:r w:rsidRPr="007A3C7E">
        <w:rPr>
          <w:rFonts w:ascii="Georgia" w:eastAsia="Times New Roman" w:hAnsi="Georgia" w:cs="Arial"/>
          <w:sz w:val="20"/>
          <w:szCs w:val="20"/>
        </w:rPr>
        <w:t>) and rework the activities on the spreadsheet to suit the individual project.</w:t>
      </w:r>
    </w:p>
    <w:p w14:paraId="1B88F69B" w14:textId="77777777" w:rsidR="00FE2A96" w:rsidRPr="007A3C7E" w:rsidRDefault="00FE2A96" w:rsidP="00FE2A96">
      <w:pPr>
        <w:spacing w:after="0" w:line="360" w:lineRule="auto"/>
        <w:jc w:val="both"/>
        <w:rPr>
          <w:rFonts w:ascii="Georgia" w:eastAsia="Times New Roman" w:hAnsi="Georgia" w:cs="Arial"/>
          <w:sz w:val="20"/>
          <w:szCs w:val="20"/>
        </w:rPr>
      </w:pPr>
    </w:p>
    <w:p w14:paraId="6A544383" w14:textId="77777777" w:rsidR="007A3C7E" w:rsidRPr="007A3C7E" w:rsidRDefault="007A3C7E" w:rsidP="00FE2A96">
      <w:pPr>
        <w:pStyle w:val="Caption"/>
        <w:spacing w:line="360" w:lineRule="auto"/>
        <w:ind w:left="0"/>
        <w:rPr>
          <w:rFonts w:ascii="Georgia" w:eastAsia="Calibri" w:hAnsi="Georgia"/>
        </w:rPr>
      </w:pPr>
      <w:r w:rsidRPr="007A3C7E">
        <w:rPr>
          <w:rFonts w:ascii="Georgia" w:hAnsi="Georgia"/>
        </w:rPr>
        <w:t>Contract Term</w:t>
      </w:r>
    </w:p>
    <w:p w14:paraId="3DAEEE3A" w14:textId="318AF97D" w:rsidR="007A3C7E" w:rsidRPr="007A3C7E" w:rsidRDefault="007A3C7E" w:rsidP="00FE2A96">
      <w:pPr>
        <w:pStyle w:val="Caption"/>
        <w:spacing w:line="360" w:lineRule="auto"/>
        <w:ind w:left="0"/>
        <w:rPr>
          <w:rFonts w:ascii="Georgia" w:hAnsi="Georgia" w:cs="Arial"/>
          <w:b w:val="0"/>
        </w:rPr>
      </w:pPr>
      <w:r w:rsidRPr="007A3C7E">
        <w:rPr>
          <w:rFonts w:ascii="Georgia" w:eastAsia="Arial" w:hAnsi="Georgia" w:cs="Arial"/>
          <w:b w:val="0"/>
          <w:lang w:eastAsia="en-GB"/>
        </w:rPr>
        <w:t>CDKN anticipates</w:t>
      </w:r>
      <w:r w:rsidRPr="007A3C7E">
        <w:rPr>
          <w:rFonts w:ascii="Georgia" w:hAnsi="Georgia" w:cs="Arial"/>
          <w:b w:val="0"/>
        </w:rPr>
        <w:t xml:space="preserve"> that this project is expected to start </w:t>
      </w:r>
      <w:r w:rsidR="00BB4803">
        <w:rPr>
          <w:rFonts w:ascii="Georgia" w:hAnsi="Georgia" w:cs="Arial"/>
          <w:b w:val="0"/>
        </w:rPr>
        <w:t xml:space="preserve">in July 2016 and end in </w:t>
      </w:r>
      <w:r w:rsidR="00A77F0F">
        <w:rPr>
          <w:rFonts w:ascii="Georgia" w:hAnsi="Georgia" w:cs="Arial"/>
          <w:b w:val="0"/>
        </w:rPr>
        <w:t>February 2017</w:t>
      </w:r>
      <w:r w:rsidRPr="007A3C7E">
        <w:rPr>
          <w:rFonts w:ascii="Georgia" w:hAnsi="Georgia" w:cs="Arial"/>
          <w:b w:val="0"/>
        </w:rPr>
        <w:t>.</w:t>
      </w:r>
    </w:p>
    <w:p w14:paraId="7AF607A6" w14:textId="77777777" w:rsidR="00CE1A49" w:rsidRPr="007A3C7E" w:rsidRDefault="00CE1A49" w:rsidP="00CE1A49">
      <w:pPr>
        <w:autoSpaceDE w:val="0"/>
        <w:autoSpaceDN w:val="0"/>
        <w:adjustRightInd w:val="0"/>
        <w:spacing w:after="0" w:line="240" w:lineRule="auto"/>
        <w:rPr>
          <w:rFonts w:ascii="Georgia" w:hAnsi="Georgia" w:cs="Arial"/>
          <w:sz w:val="20"/>
          <w:szCs w:val="20"/>
        </w:rPr>
      </w:pPr>
      <w:r w:rsidRPr="007A3C7E">
        <w:rPr>
          <w:rFonts w:ascii="Georgia" w:hAnsi="Georgia" w:cs="Arial"/>
          <w:sz w:val="20"/>
          <w:szCs w:val="20"/>
        </w:rPr>
        <w:tab/>
      </w:r>
    </w:p>
    <w:p w14:paraId="4B9070AD" w14:textId="77777777" w:rsidR="00CE1A49" w:rsidRPr="00CE1A49" w:rsidRDefault="00CE1A49" w:rsidP="00CE1A49">
      <w:pPr>
        <w:autoSpaceDE w:val="0"/>
        <w:autoSpaceDN w:val="0"/>
        <w:adjustRightInd w:val="0"/>
        <w:spacing w:after="0" w:line="240" w:lineRule="auto"/>
        <w:rPr>
          <w:rFonts w:ascii="Georgia" w:hAnsi="Georgia" w:cs="Arial"/>
          <w:sz w:val="20"/>
          <w:szCs w:val="20"/>
        </w:rPr>
      </w:pPr>
    </w:p>
    <w:p w14:paraId="7F3F82F9" w14:textId="77777777" w:rsidR="00CE1A49" w:rsidRPr="00CE1A49" w:rsidRDefault="00CE1A49" w:rsidP="00CE1A49">
      <w:pPr>
        <w:autoSpaceDE w:val="0"/>
        <w:autoSpaceDN w:val="0"/>
        <w:adjustRightInd w:val="0"/>
        <w:spacing w:after="0" w:line="240" w:lineRule="auto"/>
        <w:rPr>
          <w:rFonts w:ascii="Georgia" w:hAnsi="Georgia" w:cs="Arial"/>
          <w:sz w:val="20"/>
          <w:szCs w:val="20"/>
        </w:rPr>
      </w:pPr>
    </w:p>
    <w:p w14:paraId="42907A66" w14:textId="77777777" w:rsidR="00C725BD" w:rsidRDefault="00730079">
      <w:pPr>
        <w:pStyle w:val="H1"/>
        <w:numPr>
          <w:ilvl w:val="0"/>
          <w:numId w:val="6"/>
        </w:numPr>
        <w:rPr>
          <w:rFonts w:ascii="Georgia" w:hAnsi="Georgia"/>
        </w:rPr>
      </w:pPr>
      <w:bookmarkStart w:id="1" w:name="_Toc453936716"/>
      <w:r>
        <w:rPr>
          <w:rFonts w:ascii="Georgia" w:hAnsi="Georgia"/>
        </w:rPr>
        <w:lastRenderedPageBreak/>
        <w:t xml:space="preserve">Project </w:t>
      </w:r>
      <w:r w:rsidR="007A6744" w:rsidRPr="00C652CC">
        <w:rPr>
          <w:rFonts w:ascii="Georgia" w:hAnsi="Georgia"/>
        </w:rPr>
        <w:t>specification</w:t>
      </w:r>
      <w:bookmarkEnd w:id="1"/>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63"/>
        <w:gridCol w:w="6865"/>
      </w:tblGrid>
      <w:tr w:rsidR="00C725BD" w:rsidRPr="004B1091" w14:paraId="557BD0AE" w14:textId="77777777" w:rsidTr="00ED0A56">
        <w:tc>
          <w:tcPr>
            <w:tcW w:w="2763" w:type="dxa"/>
            <w:shd w:val="clear" w:color="auto" w:fill="FBD4B4" w:themeFill="accent6" w:themeFillTint="66"/>
          </w:tcPr>
          <w:p w14:paraId="3BB48348" w14:textId="77777777" w:rsidR="00C725BD" w:rsidRPr="004B1091" w:rsidRDefault="00730079">
            <w:pPr>
              <w:pStyle w:val="BodyText"/>
              <w:rPr>
                <w:rFonts w:ascii="Georgia" w:hAnsi="Georgia"/>
              </w:rPr>
            </w:pPr>
            <w:r w:rsidRPr="004B1091">
              <w:rPr>
                <w:rFonts w:ascii="Georgia" w:hAnsi="Georgia"/>
              </w:rPr>
              <w:t>CDKN Project Manager</w:t>
            </w:r>
          </w:p>
        </w:tc>
        <w:tc>
          <w:tcPr>
            <w:tcW w:w="6865" w:type="dxa"/>
          </w:tcPr>
          <w:p w14:paraId="171D2E09" w14:textId="77777777" w:rsidR="00C725BD" w:rsidRPr="004B1091" w:rsidRDefault="004B1091">
            <w:pPr>
              <w:pStyle w:val="BodyText"/>
              <w:rPr>
                <w:rFonts w:ascii="Georgia" w:hAnsi="Georgia"/>
                <w:highlight w:val="yellow"/>
              </w:rPr>
            </w:pPr>
            <w:proofErr w:type="spellStart"/>
            <w:r w:rsidRPr="004B1091">
              <w:rPr>
                <w:rFonts w:ascii="Georgia" w:hAnsi="Georgia"/>
              </w:rPr>
              <w:t>Mairi</w:t>
            </w:r>
            <w:proofErr w:type="spellEnd"/>
            <w:r w:rsidRPr="004B1091">
              <w:rPr>
                <w:rFonts w:ascii="Georgia" w:hAnsi="Georgia"/>
              </w:rPr>
              <w:t xml:space="preserve"> </w:t>
            </w:r>
            <w:proofErr w:type="spellStart"/>
            <w:r w:rsidRPr="004B1091">
              <w:rPr>
                <w:rFonts w:ascii="Georgia" w:hAnsi="Georgia"/>
              </w:rPr>
              <w:t>Dupar</w:t>
            </w:r>
            <w:proofErr w:type="spellEnd"/>
            <w:r w:rsidR="00F047A2">
              <w:rPr>
                <w:rFonts w:ascii="Georgia" w:hAnsi="Georgia"/>
              </w:rPr>
              <w:t xml:space="preserve">/ Maria Jose </w:t>
            </w:r>
            <w:proofErr w:type="spellStart"/>
            <w:r w:rsidR="00F047A2">
              <w:rPr>
                <w:rFonts w:ascii="Georgia" w:hAnsi="Georgia"/>
              </w:rPr>
              <w:t>Pacha</w:t>
            </w:r>
            <w:proofErr w:type="spellEnd"/>
          </w:p>
        </w:tc>
      </w:tr>
      <w:tr w:rsidR="009C6BDD" w:rsidRPr="004B1091" w14:paraId="0E9C870C" w14:textId="77777777" w:rsidTr="00ED0A56">
        <w:tc>
          <w:tcPr>
            <w:tcW w:w="2763" w:type="dxa"/>
            <w:shd w:val="clear" w:color="auto" w:fill="FBD4B4" w:themeFill="accent6" w:themeFillTint="66"/>
          </w:tcPr>
          <w:p w14:paraId="0A019302" w14:textId="77777777" w:rsidR="009C6BDD" w:rsidRPr="004B1091" w:rsidRDefault="004B1091" w:rsidP="009C6BDD">
            <w:pPr>
              <w:pStyle w:val="BodyText"/>
              <w:rPr>
                <w:rFonts w:ascii="Georgia" w:hAnsi="Georgia"/>
              </w:rPr>
            </w:pPr>
            <w:r w:rsidRPr="004B1091">
              <w:rPr>
                <w:rFonts w:ascii="Georgia" w:hAnsi="Georgia"/>
              </w:rPr>
              <w:t>Procurement Officer</w:t>
            </w:r>
          </w:p>
        </w:tc>
        <w:tc>
          <w:tcPr>
            <w:tcW w:w="6865" w:type="dxa"/>
          </w:tcPr>
          <w:p w14:paraId="79716780" w14:textId="77777777" w:rsidR="009C6BDD" w:rsidRPr="004B1091" w:rsidRDefault="004B1091" w:rsidP="009C6BDD">
            <w:pPr>
              <w:rPr>
                <w:sz w:val="20"/>
                <w:szCs w:val="20"/>
                <w:highlight w:val="yellow"/>
              </w:rPr>
            </w:pPr>
            <w:r w:rsidRPr="004B1091">
              <w:rPr>
                <w:rFonts w:ascii="Georgia" w:hAnsi="Georgia"/>
                <w:sz w:val="20"/>
                <w:szCs w:val="20"/>
              </w:rPr>
              <w:t>Rachael Nicholl</w:t>
            </w:r>
          </w:p>
        </w:tc>
      </w:tr>
      <w:tr w:rsidR="009C6BDD" w:rsidRPr="004B1091" w14:paraId="3DFFAD69" w14:textId="77777777" w:rsidTr="00ED0A56">
        <w:tc>
          <w:tcPr>
            <w:tcW w:w="2763" w:type="dxa"/>
            <w:shd w:val="clear" w:color="auto" w:fill="FBD4B4" w:themeFill="accent6" w:themeFillTint="66"/>
          </w:tcPr>
          <w:p w14:paraId="25F5A06B" w14:textId="77777777" w:rsidR="009C6BDD" w:rsidRPr="004B1091" w:rsidRDefault="009C6BDD" w:rsidP="009C6BDD">
            <w:pPr>
              <w:pStyle w:val="BodyText"/>
              <w:rPr>
                <w:rFonts w:ascii="Georgia" w:hAnsi="Georgia"/>
              </w:rPr>
            </w:pPr>
            <w:r w:rsidRPr="004B1091">
              <w:rPr>
                <w:rFonts w:ascii="Georgia" w:hAnsi="Georgia"/>
              </w:rPr>
              <w:t>Project Reference Number</w:t>
            </w:r>
          </w:p>
        </w:tc>
        <w:tc>
          <w:tcPr>
            <w:tcW w:w="6865" w:type="dxa"/>
          </w:tcPr>
          <w:p w14:paraId="5B17E02B" w14:textId="77777777" w:rsidR="009C6BDD" w:rsidRPr="004B1091" w:rsidRDefault="004B1091" w:rsidP="009C6BDD">
            <w:pPr>
              <w:rPr>
                <w:sz w:val="20"/>
                <w:szCs w:val="20"/>
                <w:highlight w:val="yellow"/>
              </w:rPr>
            </w:pPr>
            <w:r w:rsidRPr="004B1091">
              <w:rPr>
                <w:rFonts w:ascii="Georgia" w:hAnsi="Georgia"/>
                <w:sz w:val="20"/>
                <w:szCs w:val="20"/>
              </w:rPr>
              <w:t>KNLA-0011d</w:t>
            </w:r>
          </w:p>
        </w:tc>
      </w:tr>
    </w:tbl>
    <w:p w14:paraId="14AC5C2E" w14:textId="77777777" w:rsidR="007A6744" w:rsidRPr="004B1091" w:rsidRDefault="007A6744" w:rsidP="007A6744">
      <w:pPr>
        <w:pStyle w:val="BodyText"/>
        <w:rPr>
          <w:rFonts w:ascii="Georgia" w:hAnsi="Georgia"/>
          <w:b/>
        </w:rPr>
      </w:pPr>
      <w:r w:rsidRPr="004B1091">
        <w:rPr>
          <w:rFonts w:ascii="Georgia" w:hAnsi="Georgia"/>
          <w:b/>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8"/>
        <w:gridCol w:w="6960"/>
      </w:tblGrid>
      <w:tr w:rsidR="009C6BDD" w:rsidRPr="004B1091" w14:paraId="0221A3A2" w14:textId="77777777" w:rsidTr="00F047A2">
        <w:trPr>
          <w:trHeight w:val="363"/>
        </w:trPr>
        <w:tc>
          <w:tcPr>
            <w:tcW w:w="2787" w:type="dxa"/>
            <w:shd w:val="clear" w:color="auto" w:fill="FBD4B4"/>
          </w:tcPr>
          <w:p w14:paraId="33590BAE" w14:textId="77777777" w:rsidR="009C6BDD" w:rsidRPr="004B1091" w:rsidRDefault="009C6BDD" w:rsidP="009C6BDD">
            <w:pPr>
              <w:pStyle w:val="BodyText"/>
              <w:rPr>
                <w:rFonts w:ascii="Georgia" w:hAnsi="Georgia"/>
              </w:rPr>
            </w:pPr>
            <w:r w:rsidRPr="004B1091">
              <w:rPr>
                <w:rFonts w:ascii="Georgia" w:hAnsi="Georgia"/>
              </w:rPr>
              <w:t>Project Title</w:t>
            </w:r>
          </w:p>
        </w:tc>
        <w:tc>
          <w:tcPr>
            <w:tcW w:w="6841" w:type="dxa"/>
          </w:tcPr>
          <w:p w14:paraId="7A21EA2C" w14:textId="77777777" w:rsidR="009C6BDD" w:rsidRPr="00F047A2" w:rsidRDefault="00507236" w:rsidP="009C6BDD">
            <w:pPr>
              <w:rPr>
                <w:rFonts w:ascii="Georgia" w:hAnsi="Georgia"/>
                <w:sz w:val="20"/>
                <w:szCs w:val="20"/>
              </w:rPr>
            </w:pPr>
            <w:r w:rsidRPr="004B1091">
              <w:rPr>
                <w:rFonts w:ascii="Georgia" w:hAnsi="Georgia"/>
                <w:sz w:val="20"/>
                <w:szCs w:val="20"/>
              </w:rPr>
              <w:t>E-learning on CCD in LAC</w:t>
            </w:r>
          </w:p>
        </w:tc>
      </w:tr>
      <w:tr w:rsidR="009C6BDD" w:rsidRPr="004B1091" w14:paraId="67B9B574" w14:textId="77777777" w:rsidTr="009C6BDD">
        <w:tc>
          <w:tcPr>
            <w:tcW w:w="2787" w:type="dxa"/>
            <w:shd w:val="clear" w:color="auto" w:fill="FBD4B4"/>
          </w:tcPr>
          <w:p w14:paraId="5F8F24E3" w14:textId="77777777" w:rsidR="009C6BDD" w:rsidRPr="004B1091" w:rsidRDefault="009C6BDD" w:rsidP="009C6BDD">
            <w:pPr>
              <w:pStyle w:val="BodyText"/>
              <w:rPr>
                <w:rFonts w:ascii="Georgia" w:hAnsi="Georgia"/>
              </w:rPr>
            </w:pPr>
            <w:r w:rsidRPr="004B1091">
              <w:rPr>
                <w:rFonts w:ascii="Georgia" w:hAnsi="Georgia"/>
              </w:rPr>
              <w:t>Background</w:t>
            </w:r>
          </w:p>
          <w:p w14:paraId="11870AA9" w14:textId="77777777" w:rsidR="009C6BDD" w:rsidRPr="004B1091" w:rsidRDefault="009C6BDD" w:rsidP="009C6BDD">
            <w:pPr>
              <w:pStyle w:val="BodyText"/>
              <w:rPr>
                <w:rFonts w:ascii="Georgia" w:hAnsi="Georgia"/>
              </w:rPr>
            </w:pPr>
          </w:p>
          <w:p w14:paraId="04B0B8FC" w14:textId="77777777" w:rsidR="009C6BDD" w:rsidRPr="004B1091" w:rsidRDefault="009C6BDD" w:rsidP="009C6BDD">
            <w:pPr>
              <w:pStyle w:val="BodyText"/>
              <w:rPr>
                <w:rFonts w:ascii="Georgia" w:hAnsi="Georgia"/>
              </w:rPr>
            </w:pPr>
          </w:p>
        </w:tc>
        <w:tc>
          <w:tcPr>
            <w:tcW w:w="6841" w:type="dxa"/>
          </w:tcPr>
          <w:p w14:paraId="0AB548E2" w14:textId="6F0CDDCF" w:rsidR="009C6BDD" w:rsidRPr="004B1091" w:rsidRDefault="00FE2A96" w:rsidP="00AD036C">
            <w:pPr>
              <w:rPr>
                <w:rFonts w:ascii="Georgia" w:hAnsi="Georgia"/>
                <w:sz w:val="20"/>
                <w:szCs w:val="20"/>
              </w:rPr>
            </w:pPr>
            <w:r>
              <w:rPr>
                <w:rFonts w:ascii="Georgia" w:hAnsi="Georgia"/>
                <w:sz w:val="20"/>
                <w:szCs w:val="20"/>
                <w:lang w:val="en-US"/>
              </w:rPr>
              <w:t>E-l</w:t>
            </w:r>
            <w:r w:rsidR="004B1091" w:rsidRPr="004B1091">
              <w:rPr>
                <w:rFonts w:ascii="Georgia" w:hAnsi="Georgia"/>
                <w:sz w:val="20"/>
                <w:szCs w:val="20"/>
                <w:lang w:val="en-US"/>
              </w:rPr>
              <w:t>earning brings with it new dimensions in education and building capacity of professionals and policy makers.</w:t>
            </w:r>
            <w:r w:rsidR="004B1091" w:rsidRPr="004B1091">
              <w:rPr>
                <w:rFonts w:ascii="Georgia" w:hAnsi="Georgia" w:cs="Arial"/>
                <w:color w:val="1A1A1A"/>
                <w:sz w:val="20"/>
                <w:szCs w:val="20"/>
                <w:lang w:val="en-US"/>
              </w:rPr>
              <w:t xml:space="preserve"> </w:t>
            </w:r>
            <w:r w:rsidR="004B1091" w:rsidRPr="004B1091">
              <w:rPr>
                <w:rFonts w:ascii="Georgia" w:hAnsi="Georgia"/>
                <w:sz w:val="20"/>
                <w:szCs w:val="20"/>
                <w:lang w:val="en-US"/>
              </w:rPr>
              <w:t xml:space="preserve"> It reduces</w:t>
            </w:r>
            <w:r>
              <w:rPr>
                <w:rFonts w:ascii="Georgia" w:hAnsi="Georgia"/>
                <w:sz w:val="20"/>
                <w:szCs w:val="20"/>
                <w:lang w:val="en-US"/>
              </w:rPr>
              <w:t xml:space="preserve"> the</w:t>
            </w:r>
            <w:r w:rsidR="004B1091" w:rsidRPr="004B1091">
              <w:rPr>
                <w:rFonts w:ascii="Georgia" w:hAnsi="Georgia"/>
                <w:sz w:val="20"/>
                <w:szCs w:val="20"/>
                <w:lang w:val="en-US"/>
              </w:rPr>
              <w:t xml:space="preserve"> costs traditionally associated with education, to the point that it becomes affordable to </w:t>
            </w:r>
            <w:r w:rsidR="0088770C">
              <w:rPr>
                <w:rFonts w:ascii="Georgia" w:hAnsi="Georgia"/>
                <w:sz w:val="20"/>
                <w:szCs w:val="20"/>
                <w:lang w:val="en-US"/>
              </w:rPr>
              <w:t xml:space="preserve">participants in </w:t>
            </w:r>
            <w:r w:rsidR="004B1091" w:rsidRPr="004B1091">
              <w:rPr>
                <w:rFonts w:ascii="Georgia" w:hAnsi="Georgia"/>
                <w:sz w:val="20"/>
                <w:szCs w:val="20"/>
                <w:lang w:val="en-US"/>
              </w:rPr>
              <w:t xml:space="preserve">developing </w:t>
            </w:r>
            <w:r w:rsidR="0088770C">
              <w:rPr>
                <w:rFonts w:ascii="Georgia" w:hAnsi="Georgia"/>
                <w:sz w:val="20"/>
                <w:szCs w:val="20"/>
                <w:lang w:val="en-US"/>
              </w:rPr>
              <w:t>countries</w:t>
            </w:r>
            <w:r>
              <w:rPr>
                <w:rFonts w:ascii="Georgia" w:hAnsi="Georgia"/>
                <w:sz w:val="20"/>
                <w:szCs w:val="20"/>
                <w:lang w:val="en-US"/>
              </w:rPr>
              <w:t>.</w:t>
            </w:r>
            <w:r w:rsidR="004B1091" w:rsidRPr="004B1091">
              <w:rPr>
                <w:rFonts w:ascii="Georgia" w:hAnsi="Georgia"/>
                <w:sz w:val="20"/>
                <w:szCs w:val="20"/>
                <w:lang w:val="en-US"/>
              </w:rPr>
              <w:t xml:space="preserve"> </w:t>
            </w:r>
            <w:r w:rsidR="004B1091" w:rsidRPr="004B1091">
              <w:rPr>
                <w:rFonts w:ascii="Georgia" w:hAnsi="Georgia"/>
                <w:sz w:val="20"/>
                <w:szCs w:val="20"/>
              </w:rPr>
              <w:t>The purpose of this project is to develop an e-learning course on climate compatible development in Spanish for L</w:t>
            </w:r>
            <w:r w:rsidR="00AD036C">
              <w:rPr>
                <w:rFonts w:ascii="Georgia" w:hAnsi="Georgia"/>
                <w:sz w:val="20"/>
                <w:szCs w:val="20"/>
              </w:rPr>
              <w:t>atin American</w:t>
            </w:r>
            <w:r w:rsidR="004B1091" w:rsidRPr="004B1091">
              <w:rPr>
                <w:rFonts w:ascii="Georgia" w:hAnsi="Georgia"/>
                <w:sz w:val="20"/>
                <w:szCs w:val="20"/>
              </w:rPr>
              <w:t xml:space="preserve"> audiences. This course will have 5 – 6 modules highlighting the basic concepts  and also serve as a platform for sharing CDKN case studies </w:t>
            </w:r>
            <w:r w:rsidR="0088770C">
              <w:rPr>
                <w:rFonts w:ascii="Georgia" w:hAnsi="Georgia"/>
                <w:sz w:val="20"/>
                <w:szCs w:val="20"/>
              </w:rPr>
              <w:t>on climate compatible development in practice in Latin America and other developing regions.</w:t>
            </w:r>
          </w:p>
        </w:tc>
      </w:tr>
      <w:tr w:rsidR="009C6BDD" w:rsidRPr="004B1091" w14:paraId="25604057" w14:textId="77777777" w:rsidTr="009C6BDD">
        <w:tc>
          <w:tcPr>
            <w:tcW w:w="2787" w:type="dxa"/>
            <w:shd w:val="clear" w:color="auto" w:fill="FBD4B4"/>
          </w:tcPr>
          <w:p w14:paraId="5A731B8D" w14:textId="77777777" w:rsidR="009C6BDD" w:rsidRPr="004B1091" w:rsidRDefault="009C6BDD" w:rsidP="009C6BDD">
            <w:pPr>
              <w:pStyle w:val="BodyText"/>
              <w:rPr>
                <w:rFonts w:ascii="Georgia" w:hAnsi="Georgia"/>
              </w:rPr>
            </w:pPr>
            <w:r w:rsidRPr="004B1091">
              <w:rPr>
                <w:rFonts w:ascii="Georgia" w:hAnsi="Georgia"/>
              </w:rPr>
              <w:t>Proposed contract start date</w:t>
            </w:r>
          </w:p>
        </w:tc>
        <w:tc>
          <w:tcPr>
            <w:tcW w:w="6841" w:type="dxa"/>
          </w:tcPr>
          <w:p w14:paraId="0CF4C618" w14:textId="1B671477" w:rsidR="009C6BDD" w:rsidRPr="004B1091" w:rsidRDefault="00FE2A96" w:rsidP="009C6BDD">
            <w:pPr>
              <w:rPr>
                <w:sz w:val="20"/>
                <w:szCs w:val="20"/>
                <w:highlight w:val="yellow"/>
              </w:rPr>
            </w:pPr>
            <w:r>
              <w:rPr>
                <w:rFonts w:ascii="Georgia" w:hAnsi="Georgia"/>
                <w:sz w:val="20"/>
                <w:szCs w:val="20"/>
              </w:rPr>
              <w:t>July</w:t>
            </w:r>
            <w:r w:rsidR="00507236" w:rsidRPr="004B1091">
              <w:rPr>
                <w:rFonts w:ascii="Georgia" w:hAnsi="Georgia"/>
                <w:sz w:val="20"/>
                <w:szCs w:val="20"/>
              </w:rPr>
              <w:t xml:space="preserve"> 2016</w:t>
            </w:r>
          </w:p>
        </w:tc>
      </w:tr>
      <w:tr w:rsidR="009C6BDD" w:rsidRPr="004B1091" w14:paraId="1C2D1F48" w14:textId="77777777" w:rsidTr="009C6BDD">
        <w:tc>
          <w:tcPr>
            <w:tcW w:w="2787" w:type="dxa"/>
            <w:shd w:val="clear" w:color="auto" w:fill="FBD4B4"/>
          </w:tcPr>
          <w:p w14:paraId="7891173A" w14:textId="77777777" w:rsidR="009C6BDD" w:rsidRPr="004B1091" w:rsidRDefault="009C6BDD" w:rsidP="009C6BDD">
            <w:pPr>
              <w:pStyle w:val="BodyText"/>
              <w:rPr>
                <w:rFonts w:ascii="Georgia" w:hAnsi="Georgia"/>
              </w:rPr>
            </w:pPr>
            <w:r w:rsidRPr="004B1091">
              <w:rPr>
                <w:rFonts w:ascii="Georgia" w:hAnsi="Georgia"/>
              </w:rPr>
              <w:t xml:space="preserve">Proposed contract duration </w:t>
            </w:r>
          </w:p>
        </w:tc>
        <w:tc>
          <w:tcPr>
            <w:tcW w:w="6841" w:type="dxa"/>
          </w:tcPr>
          <w:p w14:paraId="7135132A" w14:textId="67799746" w:rsidR="009C6BDD" w:rsidRPr="00DB7E39" w:rsidRDefault="00684AD6" w:rsidP="009C6BDD">
            <w:pPr>
              <w:rPr>
                <w:color w:val="FF6600"/>
                <w:sz w:val="20"/>
                <w:szCs w:val="20"/>
                <w:highlight w:val="yellow"/>
              </w:rPr>
            </w:pPr>
            <w:r w:rsidRPr="00A77F0F">
              <w:rPr>
                <w:rFonts w:ascii="Georgia" w:hAnsi="Georgia"/>
                <w:sz w:val="20"/>
                <w:szCs w:val="20"/>
              </w:rPr>
              <w:t>February 2017</w:t>
            </w:r>
          </w:p>
        </w:tc>
      </w:tr>
      <w:tr w:rsidR="009C6BDD" w:rsidRPr="004B1091" w14:paraId="73B39DE2" w14:textId="77777777" w:rsidTr="009C6BDD">
        <w:tc>
          <w:tcPr>
            <w:tcW w:w="2787" w:type="dxa"/>
            <w:shd w:val="clear" w:color="auto" w:fill="FBD4B4"/>
          </w:tcPr>
          <w:p w14:paraId="0A15CBBA" w14:textId="77777777" w:rsidR="009C6BDD" w:rsidRPr="004B1091" w:rsidRDefault="009C6BDD" w:rsidP="009C6BDD">
            <w:pPr>
              <w:pStyle w:val="BodyText"/>
              <w:rPr>
                <w:rFonts w:ascii="Georgia" w:hAnsi="Georgia"/>
              </w:rPr>
            </w:pPr>
            <w:r w:rsidRPr="004B1091">
              <w:rPr>
                <w:rFonts w:ascii="Georgia" w:hAnsi="Georgia"/>
              </w:rPr>
              <w:t xml:space="preserve">Project objectives </w:t>
            </w:r>
          </w:p>
        </w:tc>
        <w:tc>
          <w:tcPr>
            <w:tcW w:w="6841" w:type="dxa"/>
          </w:tcPr>
          <w:p w14:paraId="01354563" w14:textId="60622029" w:rsidR="009C6BDD" w:rsidRPr="00F047A2" w:rsidRDefault="00507236" w:rsidP="00D8353E">
            <w:pPr>
              <w:jc w:val="both"/>
              <w:rPr>
                <w:rFonts w:ascii="Georgia" w:hAnsi="Georgia"/>
                <w:b/>
                <w:sz w:val="20"/>
                <w:szCs w:val="20"/>
              </w:rPr>
            </w:pPr>
            <w:r w:rsidRPr="004B1091">
              <w:rPr>
                <w:rFonts w:ascii="Georgia" w:hAnsi="Georgia"/>
                <w:sz w:val="20"/>
                <w:szCs w:val="20"/>
              </w:rPr>
              <w:t>The purpose of this project is to develop an e-learning course on climate compatible development in Spanish for LAC audiences. The expected audiences would be professionals working in climate change and policy makers. This course will have 5 – 6 modules highlighting the basic concepts o</w:t>
            </w:r>
            <w:r w:rsidR="0088770C">
              <w:rPr>
                <w:rFonts w:ascii="Georgia" w:hAnsi="Georgia"/>
                <w:sz w:val="20"/>
                <w:szCs w:val="20"/>
              </w:rPr>
              <w:t>f climate compatible development</w:t>
            </w:r>
            <w:r w:rsidR="00D04904">
              <w:rPr>
                <w:rFonts w:ascii="Georgia" w:hAnsi="Georgia"/>
                <w:sz w:val="20"/>
                <w:szCs w:val="20"/>
              </w:rPr>
              <w:t xml:space="preserve"> </w:t>
            </w:r>
            <w:r w:rsidRPr="004B1091">
              <w:rPr>
                <w:rFonts w:ascii="Georgia" w:hAnsi="Georgia"/>
                <w:sz w:val="20"/>
                <w:szCs w:val="20"/>
              </w:rPr>
              <w:t xml:space="preserve">and also serve as a platform for sharing CDKN case studies </w:t>
            </w:r>
            <w:r w:rsidR="0088770C">
              <w:rPr>
                <w:rFonts w:ascii="Georgia" w:hAnsi="Georgia"/>
                <w:sz w:val="20"/>
                <w:szCs w:val="20"/>
              </w:rPr>
              <w:t>on climate compatible development in practice in Latin America and other developing regions.</w:t>
            </w:r>
            <w:r w:rsidRPr="004B1091">
              <w:rPr>
                <w:rFonts w:ascii="Georgia" w:hAnsi="Georgia"/>
                <w:sz w:val="20"/>
                <w:szCs w:val="20"/>
              </w:rPr>
              <w:t xml:space="preserve"> The modality of </w:t>
            </w:r>
            <w:r w:rsidR="0088770C">
              <w:rPr>
                <w:rFonts w:ascii="Georgia" w:hAnsi="Georgia"/>
                <w:sz w:val="20"/>
                <w:szCs w:val="20"/>
              </w:rPr>
              <w:t xml:space="preserve">a </w:t>
            </w:r>
            <w:r w:rsidRPr="004B1091">
              <w:rPr>
                <w:rFonts w:ascii="Georgia" w:hAnsi="Georgia"/>
                <w:sz w:val="20"/>
                <w:szCs w:val="20"/>
              </w:rPr>
              <w:t xml:space="preserve">massive online open course (MOOC) </w:t>
            </w:r>
            <w:r w:rsidR="0088770C">
              <w:rPr>
                <w:rFonts w:ascii="Georgia" w:hAnsi="Georgia"/>
                <w:sz w:val="20"/>
                <w:szCs w:val="20"/>
              </w:rPr>
              <w:t>or similarly free, open and inclu</w:t>
            </w:r>
            <w:r w:rsidR="00D66A98">
              <w:rPr>
                <w:rFonts w:ascii="Georgia" w:hAnsi="Georgia"/>
                <w:sz w:val="20"/>
                <w:szCs w:val="20"/>
              </w:rPr>
              <w:t>sive course format</w:t>
            </w:r>
            <w:r w:rsidR="00D8353E">
              <w:rPr>
                <w:rFonts w:ascii="Georgia" w:hAnsi="Georgia"/>
                <w:sz w:val="20"/>
                <w:szCs w:val="20"/>
              </w:rPr>
              <w:t xml:space="preserve"> would</w:t>
            </w:r>
            <w:r w:rsidRPr="004B1091">
              <w:rPr>
                <w:rFonts w:ascii="Georgia" w:hAnsi="Georgia"/>
                <w:sz w:val="20"/>
                <w:szCs w:val="20"/>
              </w:rPr>
              <w:t xml:space="preserve"> ensure high number of participants. </w:t>
            </w:r>
            <w:r w:rsidR="00D8353E" w:rsidRPr="00A77F0F">
              <w:rPr>
                <w:rFonts w:ascii="Georgia" w:hAnsi="Georgia"/>
                <w:sz w:val="20"/>
                <w:szCs w:val="20"/>
              </w:rPr>
              <w:t>Also it will be promoted widely through CDKN’s LAC channels, especially tailored to  Spanish language speakers.</w:t>
            </w:r>
          </w:p>
        </w:tc>
      </w:tr>
      <w:tr w:rsidR="009C6BDD" w14:paraId="76121757" w14:textId="77777777" w:rsidTr="009C6BDD">
        <w:tc>
          <w:tcPr>
            <w:tcW w:w="2787" w:type="dxa"/>
            <w:shd w:val="clear" w:color="auto" w:fill="FBD4B4"/>
          </w:tcPr>
          <w:p w14:paraId="4CBCECC6" w14:textId="77777777" w:rsidR="009C6BDD" w:rsidRDefault="009C6BDD" w:rsidP="009C6BDD">
            <w:pPr>
              <w:pStyle w:val="BodyText"/>
              <w:rPr>
                <w:rFonts w:ascii="Georgia" w:hAnsi="Georgia"/>
              </w:rPr>
            </w:pPr>
            <w:r>
              <w:rPr>
                <w:rFonts w:ascii="Georgia" w:hAnsi="Georgia"/>
              </w:rPr>
              <w:t xml:space="preserve">Deliverables </w:t>
            </w:r>
          </w:p>
          <w:p w14:paraId="06D44F1C" w14:textId="77777777" w:rsidR="009C6BDD" w:rsidRDefault="009C6BDD" w:rsidP="009C6BDD">
            <w:pPr>
              <w:pStyle w:val="BodyText"/>
              <w:rPr>
                <w:rFonts w:ascii="Georgia" w:hAnsi="Georgia"/>
              </w:rPr>
            </w:pPr>
          </w:p>
          <w:p w14:paraId="19EB9D39" w14:textId="77777777" w:rsidR="009C6BDD" w:rsidRDefault="009C6BDD" w:rsidP="009C6BDD">
            <w:pPr>
              <w:pStyle w:val="BodyText"/>
              <w:rPr>
                <w:rFonts w:ascii="Georgia" w:hAnsi="Georgia"/>
              </w:rPr>
            </w:pPr>
          </w:p>
          <w:p w14:paraId="7EFB4216" w14:textId="77777777" w:rsidR="009C6BDD" w:rsidRDefault="009C6BDD" w:rsidP="007A6744">
            <w:pPr>
              <w:pStyle w:val="BodyText"/>
              <w:rPr>
                <w:rFonts w:ascii="Georgia" w:hAnsi="Georgia"/>
              </w:rPr>
            </w:pPr>
          </w:p>
        </w:tc>
        <w:tc>
          <w:tcPr>
            <w:tcW w:w="6841" w:type="dxa"/>
          </w:tcPr>
          <w:tbl>
            <w:tblPr>
              <w:tblW w:w="67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0"/>
              <w:gridCol w:w="4067"/>
              <w:gridCol w:w="2127"/>
            </w:tblGrid>
            <w:tr w:rsidR="0045188A" w:rsidRPr="00384027" w14:paraId="6450F3C2" w14:textId="77777777" w:rsidTr="00F047A2">
              <w:tc>
                <w:tcPr>
                  <w:tcW w:w="401" w:type="pct"/>
                  <w:shd w:val="clear" w:color="auto" w:fill="CC0000"/>
                  <w:tcMar>
                    <w:top w:w="57" w:type="dxa"/>
                  </w:tcMar>
                </w:tcPr>
                <w:p w14:paraId="0823308B" w14:textId="77777777" w:rsidR="0045188A" w:rsidRPr="00384027" w:rsidRDefault="0045188A" w:rsidP="00F3796C">
                  <w:pPr>
                    <w:pStyle w:val="Tabletext"/>
                    <w:rPr>
                      <w:rFonts w:ascii="Georgia" w:hAnsi="Georgia" w:cs="Arial"/>
                      <w:szCs w:val="20"/>
                      <w:lang w:eastAsia="en-GB"/>
                    </w:rPr>
                  </w:pPr>
                  <w:r w:rsidRPr="00384027">
                    <w:rPr>
                      <w:rFonts w:ascii="Georgia" w:hAnsi="Georgia" w:cs="Arial"/>
                      <w:szCs w:val="20"/>
                      <w:lang w:eastAsia="en-GB"/>
                    </w:rPr>
                    <w:t>No.</w:t>
                  </w:r>
                </w:p>
              </w:tc>
              <w:tc>
                <w:tcPr>
                  <w:tcW w:w="3020" w:type="pct"/>
                  <w:shd w:val="clear" w:color="auto" w:fill="CC0000"/>
                  <w:tcMar>
                    <w:top w:w="57" w:type="dxa"/>
                  </w:tcMar>
                </w:tcPr>
                <w:p w14:paraId="490A035C" w14:textId="77777777" w:rsidR="0045188A" w:rsidRPr="00384027" w:rsidRDefault="0045188A" w:rsidP="00F3796C">
                  <w:pPr>
                    <w:pStyle w:val="Tabletext"/>
                    <w:rPr>
                      <w:rFonts w:ascii="Georgia" w:hAnsi="Georgia" w:cs="Arial"/>
                      <w:szCs w:val="20"/>
                      <w:lang w:eastAsia="en-GB"/>
                    </w:rPr>
                  </w:pPr>
                  <w:r w:rsidRPr="00384027">
                    <w:rPr>
                      <w:rFonts w:ascii="Georgia" w:hAnsi="Georgia" w:cs="Arial"/>
                      <w:szCs w:val="20"/>
                      <w:lang w:eastAsia="en-GB"/>
                    </w:rPr>
                    <w:t xml:space="preserve">Deliverables </w:t>
                  </w:r>
                </w:p>
              </w:tc>
              <w:tc>
                <w:tcPr>
                  <w:tcW w:w="1579" w:type="pct"/>
                  <w:shd w:val="clear" w:color="auto" w:fill="CC0000"/>
                  <w:tcMar>
                    <w:top w:w="57" w:type="dxa"/>
                  </w:tcMar>
                </w:tcPr>
                <w:p w14:paraId="202FC979" w14:textId="77777777" w:rsidR="0045188A" w:rsidRPr="00384027" w:rsidRDefault="0045188A" w:rsidP="00F3796C">
                  <w:pPr>
                    <w:pStyle w:val="Tabletext"/>
                    <w:rPr>
                      <w:rFonts w:ascii="Georgia" w:hAnsi="Georgia" w:cs="Arial"/>
                      <w:szCs w:val="20"/>
                      <w:lang w:eastAsia="en-GB"/>
                    </w:rPr>
                  </w:pPr>
                  <w:r w:rsidRPr="00384027">
                    <w:rPr>
                      <w:rFonts w:ascii="Georgia" w:hAnsi="Georgia" w:cs="Arial"/>
                      <w:szCs w:val="20"/>
                      <w:lang w:eastAsia="en-GB"/>
                    </w:rPr>
                    <w:t>Proposed Due Date</w:t>
                  </w:r>
                </w:p>
              </w:tc>
            </w:tr>
            <w:tr w:rsidR="0045188A" w:rsidRPr="00384027" w14:paraId="3BF5A70A" w14:textId="77777777" w:rsidTr="00F047A2">
              <w:tc>
                <w:tcPr>
                  <w:tcW w:w="401" w:type="pct"/>
                  <w:shd w:val="clear" w:color="auto" w:fill="FDE9D9"/>
                  <w:tcMar>
                    <w:top w:w="57" w:type="dxa"/>
                  </w:tcMar>
                </w:tcPr>
                <w:p w14:paraId="10A43A4A" w14:textId="77777777" w:rsidR="0045188A" w:rsidRPr="00384027" w:rsidRDefault="0045188A" w:rsidP="00507236">
                  <w:pPr>
                    <w:pStyle w:val="Tabletextblack"/>
                    <w:rPr>
                      <w:rFonts w:ascii="Georgia" w:hAnsi="Georgia" w:cs="Arial"/>
                      <w:color w:val="auto"/>
                      <w:szCs w:val="20"/>
                      <w:lang w:eastAsia="en-GB"/>
                    </w:rPr>
                  </w:pPr>
                  <w:r w:rsidRPr="00384027">
                    <w:rPr>
                      <w:rFonts w:ascii="Georgia" w:hAnsi="Georgia" w:cs="Arial"/>
                      <w:color w:val="auto"/>
                      <w:szCs w:val="20"/>
                      <w:lang w:eastAsia="en-GB"/>
                    </w:rPr>
                    <w:t>1.</w:t>
                  </w:r>
                </w:p>
              </w:tc>
              <w:tc>
                <w:tcPr>
                  <w:tcW w:w="3020" w:type="pct"/>
                  <w:shd w:val="clear" w:color="auto" w:fill="FDE9D9"/>
                  <w:tcMar>
                    <w:top w:w="57" w:type="dxa"/>
                  </w:tcMar>
                </w:tcPr>
                <w:p w14:paraId="075CD013" w14:textId="77777777" w:rsidR="0045188A" w:rsidRPr="00384027" w:rsidRDefault="0045188A" w:rsidP="00507236">
                  <w:pPr>
                    <w:pStyle w:val="Tabletextblack"/>
                    <w:rPr>
                      <w:rFonts w:ascii="Georgia" w:hAnsi="Georgia" w:cs="Arial"/>
                      <w:bCs/>
                      <w:color w:val="auto"/>
                      <w:szCs w:val="20"/>
                      <w:lang w:eastAsia="en-GB"/>
                    </w:rPr>
                  </w:pPr>
                  <w:r w:rsidRPr="00421370">
                    <w:rPr>
                      <w:rFonts w:ascii="Georgia" w:hAnsi="Georgia"/>
                      <w:szCs w:val="20"/>
                    </w:rPr>
                    <w:t>Initial plan and schedule including design and dissemination</w:t>
                  </w:r>
                </w:p>
              </w:tc>
              <w:tc>
                <w:tcPr>
                  <w:tcW w:w="1579" w:type="pct"/>
                  <w:shd w:val="clear" w:color="auto" w:fill="FDE9D9"/>
                  <w:tcMar>
                    <w:top w:w="57" w:type="dxa"/>
                  </w:tcMar>
                </w:tcPr>
                <w:p w14:paraId="0EA71C4E" w14:textId="22AB67F6" w:rsidR="0045188A" w:rsidRPr="00384027" w:rsidRDefault="005978B3" w:rsidP="006B34CF">
                  <w:pPr>
                    <w:pStyle w:val="Tabletextblack"/>
                    <w:rPr>
                      <w:rFonts w:ascii="Georgia" w:hAnsi="Georgia" w:cs="Arial"/>
                      <w:color w:val="auto"/>
                      <w:szCs w:val="20"/>
                      <w:lang w:eastAsia="en-GB"/>
                    </w:rPr>
                  </w:pPr>
                  <w:r>
                    <w:rPr>
                      <w:rFonts w:ascii="Georgia" w:hAnsi="Georgia"/>
                      <w:szCs w:val="20"/>
                    </w:rPr>
                    <w:t>15</w:t>
                  </w:r>
                  <w:r w:rsidR="0045188A" w:rsidRPr="00060F9A">
                    <w:rPr>
                      <w:rFonts w:ascii="Georgia" w:hAnsi="Georgia"/>
                      <w:szCs w:val="20"/>
                      <w:vertAlign w:val="superscript"/>
                    </w:rPr>
                    <w:t>th</w:t>
                  </w:r>
                  <w:r w:rsidR="0045188A" w:rsidRPr="00060F9A">
                    <w:rPr>
                      <w:rFonts w:ascii="Georgia" w:hAnsi="Georgia"/>
                      <w:szCs w:val="20"/>
                    </w:rPr>
                    <w:t xml:space="preserve"> </w:t>
                  </w:r>
                  <w:r w:rsidR="006B34CF">
                    <w:rPr>
                      <w:rFonts w:ascii="Georgia" w:hAnsi="Georgia"/>
                      <w:szCs w:val="20"/>
                    </w:rPr>
                    <w:t>July</w:t>
                  </w:r>
                  <w:r w:rsidR="00FE2A96">
                    <w:rPr>
                      <w:rFonts w:ascii="Georgia" w:hAnsi="Georgia"/>
                      <w:szCs w:val="20"/>
                    </w:rPr>
                    <w:t xml:space="preserve"> 2016</w:t>
                  </w:r>
                </w:p>
              </w:tc>
            </w:tr>
            <w:tr w:rsidR="0045188A" w:rsidRPr="00384027" w14:paraId="497033E6" w14:textId="77777777" w:rsidTr="00F047A2">
              <w:tc>
                <w:tcPr>
                  <w:tcW w:w="401" w:type="pct"/>
                  <w:shd w:val="clear" w:color="auto" w:fill="FDE9D9"/>
                  <w:tcMar>
                    <w:top w:w="57" w:type="dxa"/>
                  </w:tcMar>
                </w:tcPr>
                <w:p w14:paraId="5A160824" w14:textId="77777777" w:rsidR="0045188A" w:rsidRPr="00384027" w:rsidRDefault="0045188A" w:rsidP="00507236">
                  <w:pPr>
                    <w:pStyle w:val="Tabletextblack"/>
                    <w:rPr>
                      <w:rFonts w:ascii="Georgia" w:hAnsi="Georgia" w:cs="Arial"/>
                      <w:color w:val="auto"/>
                      <w:szCs w:val="20"/>
                      <w:lang w:eastAsia="en-GB"/>
                    </w:rPr>
                  </w:pPr>
                  <w:r w:rsidRPr="00384027">
                    <w:rPr>
                      <w:rFonts w:ascii="Georgia" w:hAnsi="Georgia" w:cs="Arial"/>
                      <w:color w:val="auto"/>
                      <w:szCs w:val="20"/>
                      <w:lang w:eastAsia="en-GB"/>
                    </w:rPr>
                    <w:t>2.</w:t>
                  </w:r>
                </w:p>
              </w:tc>
              <w:tc>
                <w:tcPr>
                  <w:tcW w:w="3020" w:type="pct"/>
                  <w:shd w:val="clear" w:color="auto" w:fill="FDE9D9"/>
                  <w:tcMar>
                    <w:top w:w="57" w:type="dxa"/>
                  </w:tcMar>
                </w:tcPr>
                <w:p w14:paraId="1A43414B" w14:textId="77777777" w:rsidR="0045188A" w:rsidRPr="00384027" w:rsidRDefault="0045188A" w:rsidP="00507236">
                  <w:pPr>
                    <w:pStyle w:val="Tabletextblack"/>
                    <w:rPr>
                      <w:rFonts w:ascii="Georgia" w:hAnsi="Georgia" w:cs="Arial"/>
                      <w:color w:val="auto"/>
                      <w:szCs w:val="20"/>
                      <w:lang w:eastAsia="en-GB"/>
                    </w:rPr>
                  </w:pPr>
                  <w:r>
                    <w:rPr>
                      <w:rFonts w:ascii="Georgia" w:hAnsi="Georgia"/>
                      <w:szCs w:val="20"/>
                    </w:rPr>
                    <w:t>First draft of course lay out</w:t>
                  </w:r>
                </w:p>
              </w:tc>
              <w:tc>
                <w:tcPr>
                  <w:tcW w:w="1579" w:type="pct"/>
                  <w:shd w:val="clear" w:color="auto" w:fill="FDE9D9"/>
                  <w:tcMar>
                    <w:top w:w="57" w:type="dxa"/>
                  </w:tcMar>
                </w:tcPr>
                <w:p w14:paraId="212CA986" w14:textId="24C01971" w:rsidR="0045188A" w:rsidRPr="00384027" w:rsidRDefault="005978B3" w:rsidP="006B34CF">
                  <w:pPr>
                    <w:pStyle w:val="Tabletextblack"/>
                    <w:rPr>
                      <w:rFonts w:ascii="Georgia" w:hAnsi="Georgia" w:cs="Arial"/>
                      <w:color w:val="auto"/>
                      <w:szCs w:val="20"/>
                      <w:lang w:eastAsia="en-GB"/>
                    </w:rPr>
                  </w:pPr>
                  <w:r>
                    <w:rPr>
                      <w:rFonts w:ascii="Georgia" w:hAnsi="Georgia"/>
                      <w:szCs w:val="20"/>
                    </w:rPr>
                    <w:t>15</w:t>
                  </w:r>
                  <w:r w:rsidR="0045188A" w:rsidRPr="00060F9A">
                    <w:rPr>
                      <w:rFonts w:ascii="Georgia" w:hAnsi="Georgia"/>
                      <w:szCs w:val="20"/>
                      <w:vertAlign w:val="superscript"/>
                    </w:rPr>
                    <w:t>th</w:t>
                  </w:r>
                  <w:r w:rsidR="0045188A" w:rsidRPr="00060F9A">
                    <w:rPr>
                      <w:rFonts w:ascii="Georgia" w:hAnsi="Georgia"/>
                      <w:szCs w:val="20"/>
                    </w:rPr>
                    <w:t xml:space="preserve"> </w:t>
                  </w:r>
                  <w:r w:rsidR="006B34CF">
                    <w:rPr>
                      <w:rFonts w:ascii="Georgia" w:hAnsi="Georgia"/>
                      <w:szCs w:val="20"/>
                    </w:rPr>
                    <w:t>August</w:t>
                  </w:r>
                  <w:r w:rsidR="00FE2A96">
                    <w:rPr>
                      <w:rFonts w:ascii="Georgia" w:hAnsi="Georgia"/>
                      <w:szCs w:val="20"/>
                    </w:rPr>
                    <w:t xml:space="preserve"> 2016</w:t>
                  </w:r>
                </w:p>
              </w:tc>
            </w:tr>
            <w:tr w:rsidR="0045188A" w:rsidRPr="00384027" w14:paraId="04A2DB70" w14:textId="77777777" w:rsidTr="00F047A2">
              <w:tc>
                <w:tcPr>
                  <w:tcW w:w="401" w:type="pct"/>
                  <w:shd w:val="clear" w:color="auto" w:fill="FDE9D9"/>
                  <w:tcMar>
                    <w:top w:w="57" w:type="dxa"/>
                  </w:tcMar>
                </w:tcPr>
                <w:p w14:paraId="7083DD90" w14:textId="77777777" w:rsidR="0045188A" w:rsidRPr="00384027" w:rsidRDefault="0045188A" w:rsidP="00507236">
                  <w:pPr>
                    <w:pStyle w:val="Tabletextblack"/>
                    <w:rPr>
                      <w:rFonts w:ascii="Georgia" w:hAnsi="Georgia" w:cs="Arial"/>
                      <w:szCs w:val="20"/>
                      <w:lang w:eastAsia="en-GB"/>
                    </w:rPr>
                  </w:pPr>
                  <w:r w:rsidRPr="00384027">
                    <w:rPr>
                      <w:rFonts w:ascii="Georgia" w:hAnsi="Georgia" w:cs="Arial"/>
                      <w:szCs w:val="20"/>
                      <w:lang w:eastAsia="en-GB"/>
                    </w:rPr>
                    <w:t>3.</w:t>
                  </w:r>
                </w:p>
              </w:tc>
              <w:tc>
                <w:tcPr>
                  <w:tcW w:w="3020" w:type="pct"/>
                  <w:shd w:val="clear" w:color="auto" w:fill="FDE9D9"/>
                  <w:tcMar>
                    <w:top w:w="57" w:type="dxa"/>
                  </w:tcMar>
                </w:tcPr>
                <w:p w14:paraId="0DD7C371" w14:textId="77777777" w:rsidR="0045188A" w:rsidRPr="00384027" w:rsidRDefault="0045188A" w:rsidP="00507236">
                  <w:pPr>
                    <w:pStyle w:val="Tabletextblack"/>
                    <w:rPr>
                      <w:rFonts w:ascii="Georgia" w:hAnsi="Georgia" w:cs="Arial"/>
                      <w:szCs w:val="20"/>
                      <w:lang w:eastAsia="en-GB"/>
                    </w:rPr>
                  </w:pPr>
                  <w:r>
                    <w:rPr>
                      <w:rFonts w:ascii="Georgia" w:hAnsi="Georgia"/>
                      <w:szCs w:val="20"/>
                    </w:rPr>
                    <w:t>Didactic materials and multimedia</w:t>
                  </w:r>
                </w:p>
              </w:tc>
              <w:tc>
                <w:tcPr>
                  <w:tcW w:w="1579" w:type="pct"/>
                  <w:shd w:val="clear" w:color="auto" w:fill="FDE9D9"/>
                  <w:tcMar>
                    <w:top w:w="57" w:type="dxa"/>
                  </w:tcMar>
                </w:tcPr>
                <w:p w14:paraId="29718FB5" w14:textId="789CCC0E" w:rsidR="0045188A" w:rsidRPr="00384027" w:rsidRDefault="005978B3" w:rsidP="006B34CF">
                  <w:pPr>
                    <w:pStyle w:val="Tabletextblack"/>
                    <w:rPr>
                      <w:rFonts w:ascii="Georgia" w:hAnsi="Georgia" w:cs="Arial"/>
                      <w:szCs w:val="20"/>
                      <w:lang w:eastAsia="en-GB"/>
                    </w:rPr>
                  </w:pPr>
                  <w:r>
                    <w:rPr>
                      <w:rFonts w:ascii="Georgia" w:hAnsi="Georgia"/>
                      <w:szCs w:val="20"/>
                    </w:rPr>
                    <w:t>15</w:t>
                  </w:r>
                  <w:r w:rsidR="0045188A" w:rsidRPr="00060F9A">
                    <w:rPr>
                      <w:rFonts w:ascii="Georgia" w:hAnsi="Georgia"/>
                      <w:szCs w:val="20"/>
                      <w:vertAlign w:val="superscript"/>
                    </w:rPr>
                    <w:t>th</w:t>
                  </w:r>
                  <w:r w:rsidR="0045188A" w:rsidRPr="00060F9A">
                    <w:rPr>
                      <w:rFonts w:ascii="Georgia" w:hAnsi="Georgia"/>
                      <w:szCs w:val="20"/>
                    </w:rPr>
                    <w:t xml:space="preserve"> </w:t>
                  </w:r>
                  <w:r w:rsidR="006B34CF">
                    <w:rPr>
                      <w:rFonts w:ascii="Georgia" w:hAnsi="Georgia"/>
                      <w:szCs w:val="20"/>
                    </w:rPr>
                    <w:t>September</w:t>
                  </w:r>
                  <w:r w:rsidR="00FE2A96">
                    <w:rPr>
                      <w:rFonts w:ascii="Georgia" w:hAnsi="Georgia"/>
                      <w:szCs w:val="20"/>
                    </w:rPr>
                    <w:t xml:space="preserve"> 2016</w:t>
                  </w:r>
                </w:p>
              </w:tc>
            </w:tr>
            <w:tr w:rsidR="0045188A" w:rsidRPr="00384027" w14:paraId="27A7F74B" w14:textId="77777777" w:rsidTr="00F047A2">
              <w:trPr>
                <w:trHeight w:val="617"/>
              </w:trPr>
              <w:tc>
                <w:tcPr>
                  <w:tcW w:w="401" w:type="pct"/>
                  <w:shd w:val="clear" w:color="auto" w:fill="FDE9D9"/>
                  <w:tcMar>
                    <w:top w:w="57" w:type="dxa"/>
                  </w:tcMar>
                </w:tcPr>
                <w:p w14:paraId="76C91281" w14:textId="77777777" w:rsidR="0045188A" w:rsidRPr="00384027" w:rsidRDefault="0045188A" w:rsidP="00507236">
                  <w:pPr>
                    <w:pStyle w:val="Tabletextblack"/>
                    <w:rPr>
                      <w:rFonts w:ascii="Georgia" w:hAnsi="Georgia" w:cs="Arial"/>
                      <w:szCs w:val="20"/>
                      <w:lang w:eastAsia="en-GB"/>
                    </w:rPr>
                  </w:pPr>
                  <w:r>
                    <w:rPr>
                      <w:rFonts w:ascii="Georgia" w:hAnsi="Georgia" w:cs="Arial"/>
                      <w:szCs w:val="20"/>
                      <w:lang w:eastAsia="en-GB"/>
                    </w:rPr>
                    <w:t>4.</w:t>
                  </w:r>
                </w:p>
              </w:tc>
              <w:tc>
                <w:tcPr>
                  <w:tcW w:w="3020" w:type="pct"/>
                  <w:shd w:val="clear" w:color="auto" w:fill="FDE9D9"/>
                  <w:tcMar>
                    <w:top w:w="57" w:type="dxa"/>
                  </w:tcMar>
                </w:tcPr>
                <w:p w14:paraId="1AD7CF42" w14:textId="77777777" w:rsidR="0045188A" w:rsidRPr="00384027" w:rsidRDefault="0045188A" w:rsidP="00507236">
                  <w:pPr>
                    <w:pStyle w:val="Tabletextblack"/>
                    <w:rPr>
                      <w:rFonts w:ascii="Georgia" w:hAnsi="Georgia" w:cs="Arial"/>
                      <w:i/>
                      <w:szCs w:val="20"/>
                      <w:lang w:eastAsia="en-GB"/>
                    </w:rPr>
                  </w:pPr>
                  <w:r>
                    <w:rPr>
                      <w:rFonts w:ascii="Georgia" w:hAnsi="Georgia"/>
                    </w:rPr>
                    <w:t>First draft of course</w:t>
                  </w:r>
                </w:p>
              </w:tc>
              <w:tc>
                <w:tcPr>
                  <w:tcW w:w="1579" w:type="pct"/>
                  <w:shd w:val="clear" w:color="auto" w:fill="FDE9D9"/>
                  <w:tcMar>
                    <w:top w:w="57" w:type="dxa"/>
                  </w:tcMar>
                </w:tcPr>
                <w:p w14:paraId="6436DC22" w14:textId="324D2448" w:rsidR="0045188A" w:rsidRPr="00384027" w:rsidRDefault="005978B3" w:rsidP="006B34CF">
                  <w:pPr>
                    <w:pStyle w:val="Tabletextblack"/>
                    <w:rPr>
                      <w:rFonts w:ascii="Georgia" w:hAnsi="Georgia" w:cs="Arial"/>
                      <w:i/>
                      <w:szCs w:val="20"/>
                      <w:lang w:eastAsia="en-GB"/>
                    </w:rPr>
                  </w:pPr>
                  <w:r>
                    <w:rPr>
                      <w:rFonts w:ascii="Georgia" w:hAnsi="Georgia"/>
                      <w:szCs w:val="20"/>
                    </w:rPr>
                    <w:t>15</w:t>
                  </w:r>
                  <w:r w:rsidR="006B34CF">
                    <w:rPr>
                      <w:rFonts w:ascii="Georgia" w:hAnsi="Georgia"/>
                      <w:szCs w:val="20"/>
                      <w:vertAlign w:val="superscript"/>
                    </w:rPr>
                    <w:t>th</w:t>
                  </w:r>
                  <w:r w:rsidR="006B34CF" w:rsidRPr="00060F9A">
                    <w:rPr>
                      <w:rFonts w:ascii="Georgia" w:hAnsi="Georgia"/>
                      <w:szCs w:val="20"/>
                    </w:rPr>
                    <w:t xml:space="preserve"> </w:t>
                  </w:r>
                  <w:r w:rsidR="006B34CF">
                    <w:rPr>
                      <w:rFonts w:ascii="Georgia" w:hAnsi="Georgia"/>
                      <w:szCs w:val="20"/>
                    </w:rPr>
                    <w:t>October</w:t>
                  </w:r>
                  <w:r w:rsidR="00FE2A96">
                    <w:rPr>
                      <w:rFonts w:ascii="Georgia" w:hAnsi="Georgia"/>
                      <w:szCs w:val="20"/>
                    </w:rPr>
                    <w:t xml:space="preserve"> 2016</w:t>
                  </w:r>
                </w:p>
              </w:tc>
            </w:tr>
            <w:tr w:rsidR="0045188A" w:rsidRPr="00384027" w14:paraId="2DE04064" w14:textId="77777777" w:rsidTr="00F047A2">
              <w:trPr>
                <w:trHeight w:val="617"/>
              </w:trPr>
              <w:tc>
                <w:tcPr>
                  <w:tcW w:w="401" w:type="pct"/>
                  <w:shd w:val="clear" w:color="auto" w:fill="FDE9D9"/>
                  <w:tcMar>
                    <w:top w:w="57" w:type="dxa"/>
                  </w:tcMar>
                </w:tcPr>
                <w:p w14:paraId="71C6C425" w14:textId="77777777" w:rsidR="0045188A" w:rsidRPr="00384027" w:rsidRDefault="0045188A" w:rsidP="00507236">
                  <w:pPr>
                    <w:pStyle w:val="Tabletextblack"/>
                    <w:rPr>
                      <w:rFonts w:ascii="Georgia" w:hAnsi="Georgia" w:cs="Arial"/>
                      <w:szCs w:val="20"/>
                      <w:lang w:eastAsia="en-GB"/>
                    </w:rPr>
                  </w:pPr>
                  <w:r>
                    <w:rPr>
                      <w:rFonts w:ascii="Georgia" w:hAnsi="Georgia" w:cs="Arial"/>
                      <w:szCs w:val="20"/>
                      <w:lang w:eastAsia="en-GB"/>
                    </w:rPr>
                    <w:t>5.</w:t>
                  </w:r>
                </w:p>
              </w:tc>
              <w:tc>
                <w:tcPr>
                  <w:tcW w:w="3020" w:type="pct"/>
                  <w:shd w:val="clear" w:color="auto" w:fill="FDE9D9"/>
                  <w:tcMar>
                    <w:top w:w="57" w:type="dxa"/>
                  </w:tcMar>
                </w:tcPr>
                <w:p w14:paraId="715FBFB7" w14:textId="77777777" w:rsidR="0045188A" w:rsidRPr="00384027" w:rsidRDefault="0045188A" w:rsidP="00507236">
                  <w:pPr>
                    <w:pStyle w:val="Tabletextblack"/>
                    <w:rPr>
                      <w:rFonts w:ascii="Georgia" w:hAnsi="Georgia" w:cs="Arial"/>
                      <w:i/>
                      <w:szCs w:val="20"/>
                      <w:lang w:eastAsia="en-GB"/>
                    </w:rPr>
                  </w:pPr>
                  <w:r w:rsidRPr="00421370">
                    <w:rPr>
                      <w:rFonts w:ascii="Georgia" w:hAnsi="Georgia"/>
                    </w:rPr>
                    <w:t>Course launch</w:t>
                  </w:r>
                </w:p>
              </w:tc>
              <w:tc>
                <w:tcPr>
                  <w:tcW w:w="1579" w:type="pct"/>
                  <w:shd w:val="clear" w:color="auto" w:fill="FDE9D9"/>
                  <w:tcMar>
                    <w:top w:w="57" w:type="dxa"/>
                  </w:tcMar>
                </w:tcPr>
                <w:p w14:paraId="014ACE7D" w14:textId="5475A6E9" w:rsidR="0045188A" w:rsidRPr="00384027" w:rsidRDefault="005978B3" w:rsidP="006B34CF">
                  <w:pPr>
                    <w:pStyle w:val="Tabletextblack"/>
                    <w:rPr>
                      <w:rFonts w:ascii="Georgia" w:hAnsi="Georgia" w:cs="Arial"/>
                      <w:i/>
                      <w:szCs w:val="20"/>
                      <w:lang w:eastAsia="en-GB"/>
                    </w:rPr>
                  </w:pPr>
                  <w:r>
                    <w:rPr>
                      <w:rFonts w:ascii="Georgia" w:hAnsi="Georgia"/>
                      <w:szCs w:val="20"/>
                    </w:rPr>
                    <w:t>15</w:t>
                  </w:r>
                  <w:r w:rsidR="0045188A" w:rsidRPr="00421370">
                    <w:rPr>
                      <w:rFonts w:ascii="Georgia" w:hAnsi="Georgia"/>
                      <w:szCs w:val="20"/>
                      <w:vertAlign w:val="superscript"/>
                    </w:rPr>
                    <w:t>th</w:t>
                  </w:r>
                  <w:r w:rsidR="0045188A">
                    <w:rPr>
                      <w:rFonts w:ascii="Georgia" w:hAnsi="Georgia"/>
                      <w:szCs w:val="20"/>
                    </w:rPr>
                    <w:t xml:space="preserve"> </w:t>
                  </w:r>
                  <w:r w:rsidR="006B34CF">
                    <w:rPr>
                      <w:rFonts w:ascii="Georgia" w:hAnsi="Georgia"/>
                      <w:szCs w:val="20"/>
                    </w:rPr>
                    <w:t>November</w:t>
                  </w:r>
                  <w:r w:rsidR="00FE2A96">
                    <w:rPr>
                      <w:rFonts w:ascii="Georgia" w:hAnsi="Georgia"/>
                      <w:szCs w:val="20"/>
                    </w:rPr>
                    <w:t xml:space="preserve"> 2016</w:t>
                  </w:r>
                </w:p>
              </w:tc>
            </w:tr>
            <w:tr w:rsidR="0045188A" w:rsidRPr="00384027" w14:paraId="3789E510" w14:textId="77777777" w:rsidTr="00F047A2">
              <w:trPr>
                <w:trHeight w:val="617"/>
              </w:trPr>
              <w:tc>
                <w:tcPr>
                  <w:tcW w:w="401" w:type="pct"/>
                  <w:shd w:val="clear" w:color="auto" w:fill="FDE9D9"/>
                  <w:tcMar>
                    <w:top w:w="57" w:type="dxa"/>
                  </w:tcMar>
                </w:tcPr>
                <w:p w14:paraId="0F1311E7" w14:textId="77777777" w:rsidR="0045188A" w:rsidRDefault="0045188A" w:rsidP="00507236">
                  <w:pPr>
                    <w:pStyle w:val="Tabletextblack"/>
                    <w:rPr>
                      <w:rFonts w:ascii="Georgia" w:hAnsi="Georgia" w:cs="Arial"/>
                      <w:szCs w:val="20"/>
                      <w:lang w:eastAsia="en-GB"/>
                    </w:rPr>
                  </w:pPr>
                  <w:r>
                    <w:rPr>
                      <w:rFonts w:ascii="Georgia" w:hAnsi="Georgia" w:cs="Arial"/>
                      <w:szCs w:val="20"/>
                      <w:lang w:eastAsia="en-GB"/>
                    </w:rPr>
                    <w:lastRenderedPageBreak/>
                    <w:t>6.</w:t>
                  </w:r>
                </w:p>
              </w:tc>
              <w:tc>
                <w:tcPr>
                  <w:tcW w:w="3020" w:type="pct"/>
                  <w:shd w:val="clear" w:color="auto" w:fill="FDE9D9"/>
                  <w:tcMar>
                    <w:top w:w="57" w:type="dxa"/>
                  </w:tcMar>
                </w:tcPr>
                <w:p w14:paraId="69A2742A" w14:textId="77777777" w:rsidR="0045188A" w:rsidRPr="00421370" w:rsidRDefault="0045188A" w:rsidP="00507236">
                  <w:pPr>
                    <w:pStyle w:val="Tabletextblack"/>
                    <w:rPr>
                      <w:rFonts w:ascii="Georgia" w:hAnsi="Georgia"/>
                    </w:rPr>
                  </w:pPr>
                  <w:r>
                    <w:rPr>
                      <w:rFonts w:ascii="Georgia" w:hAnsi="Georgia"/>
                    </w:rPr>
                    <w:t>Final report on the course (number of students, difficulties, lessons learned, need for modifications)</w:t>
                  </w:r>
                </w:p>
              </w:tc>
              <w:tc>
                <w:tcPr>
                  <w:tcW w:w="1579" w:type="pct"/>
                  <w:shd w:val="clear" w:color="auto" w:fill="FDE9D9"/>
                  <w:tcMar>
                    <w:top w:w="57" w:type="dxa"/>
                  </w:tcMar>
                </w:tcPr>
                <w:p w14:paraId="184F5C05" w14:textId="409120CC" w:rsidR="0045188A" w:rsidRPr="00384027" w:rsidRDefault="00D03505" w:rsidP="006B34CF">
                  <w:pPr>
                    <w:pStyle w:val="Tabletextblack"/>
                    <w:rPr>
                      <w:rFonts w:ascii="Georgia" w:hAnsi="Georgia" w:cs="Arial"/>
                      <w:i/>
                      <w:szCs w:val="20"/>
                      <w:lang w:eastAsia="en-GB"/>
                    </w:rPr>
                  </w:pPr>
                  <w:r>
                    <w:rPr>
                      <w:rFonts w:ascii="Georgia" w:hAnsi="Georgia"/>
                    </w:rPr>
                    <w:t>15</w:t>
                  </w:r>
                  <w:r w:rsidR="0045188A" w:rsidRPr="00D03505">
                    <w:rPr>
                      <w:rFonts w:ascii="Georgia" w:hAnsi="Georgia"/>
                      <w:vertAlign w:val="superscript"/>
                    </w:rPr>
                    <w:t>th</w:t>
                  </w:r>
                  <w:r w:rsidR="0045188A">
                    <w:rPr>
                      <w:rFonts w:ascii="Georgia" w:hAnsi="Georgia"/>
                    </w:rPr>
                    <w:t xml:space="preserve"> of </w:t>
                  </w:r>
                  <w:r w:rsidR="006B34CF">
                    <w:rPr>
                      <w:rFonts w:ascii="Georgia" w:hAnsi="Georgia"/>
                    </w:rPr>
                    <w:t xml:space="preserve"> </w:t>
                  </w:r>
                  <w:r>
                    <w:rPr>
                      <w:rFonts w:ascii="Georgia" w:hAnsi="Georgia"/>
                    </w:rPr>
                    <w:t>February</w:t>
                  </w:r>
                  <w:r w:rsidR="00FE2A96">
                    <w:rPr>
                      <w:rFonts w:ascii="Georgia" w:hAnsi="Georgia"/>
                    </w:rPr>
                    <w:t xml:space="preserve"> 2017</w:t>
                  </w:r>
                </w:p>
              </w:tc>
            </w:tr>
          </w:tbl>
          <w:p w14:paraId="402567F6" w14:textId="77777777" w:rsidR="009C6BDD" w:rsidRPr="009C6BDD" w:rsidRDefault="009C6BDD" w:rsidP="00F3796C">
            <w:pPr>
              <w:rPr>
                <w:highlight w:val="yellow"/>
              </w:rPr>
            </w:pPr>
          </w:p>
        </w:tc>
      </w:tr>
      <w:tr w:rsidR="007A6744" w14:paraId="1249194B" w14:textId="77777777" w:rsidTr="009C6BDD">
        <w:tc>
          <w:tcPr>
            <w:tcW w:w="2787" w:type="dxa"/>
            <w:shd w:val="clear" w:color="auto" w:fill="FBD4B4"/>
          </w:tcPr>
          <w:p w14:paraId="2F164FAE" w14:textId="77777777" w:rsidR="007A6744" w:rsidRDefault="00FE7371" w:rsidP="007A6744">
            <w:pPr>
              <w:pStyle w:val="BodyText"/>
              <w:rPr>
                <w:rFonts w:ascii="Georgia" w:hAnsi="Georgia"/>
              </w:rPr>
            </w:pPr>
            <w:r>
              <w:rPr>
                <w:rFonts w:ascii="Georgia" w:hAnsi="Georgia"/>
              </w:rPr>
              <w:lastRenderedPageBreak/>
              <w:t>Scope of work</w:t>
            </w:r>
          </w:p>
          <w:p w14:paraId="05FB8F6B" w14:textId="77777777" w:rsidR="007A6744" w:rsidRDefault="007A6744" w:rsidP="007A6744">
            <w:pPr>
              <w:pStyle w:val="BodyText"/>
              <w:rPr>
                <w:rFonts w:ascii="Georgia" w:hAnsi="Georgia"/>
              </w:rPr>
            </w:pPr>
          </w:p>
        </w:tc>
        <w:tc>
          <w:tcPr>
            <w:tcW w:w="6841" w:type="dxa"/>
          </w:tcPr>
          <w:p w14:paraId="1EB9C11B" w14:textId="398B7F2B" w:rsidR="007A6744" w:rsidRDefault="00606F0A" w:rsidP="0045188A">
            <w:pPr>
              <w:rPr>
                <w:rFonts w:ascii="Georgia" w:hAnsi="Georgia"/>
                <w:sz w:val="20"/>
                <w:szCs w:val="20"/>
              </w:rPr>
            </w:pPr>
            <w:r w:rsidRPr="004B1091">
              <w:rPr>
                <w:rFonts w:ascii="Georgia" w:hAnsi="Georgia"/>
                <w:sz w:val="20"/>
                <w:szCs w:val="20"/>
              </w:rPr>
              <w:t xml:space="preserve">This course will have 5 – 6 modules highlighting the basic concepts </w:t>
            </w:r>
            <w:r w:rsidR="0088770C">
              <w:rPr>
                <w:rFonts w:ascii="Georgia" w:hAnsi="Georgia"/>
                <w:sz w:val="20"/>
                <w:szCs w:val="20"/>
              </w:rPr>
              <w:t>of climate compatible development</w:t>
            </w:r>
            <w:r w:rsidRPr="004B1091">
              <w:rPr>
                <w:rFonts w:ascii="Georgia" w:hAnsi="Georgia"/>
                <w:sz w:val="20"/>
                <w:szCs w:val="20"/>
              </w:rPr>
              <w:t xml:space="preserve"> and also serve as a platform for sharing CDKN case studies </w:t>
            </w:r>
            <w:r w:rsidR="0088770C">
              <w:rPr>
                <w:rFonts w:ascii="Georgia" w:hAnsi="Georgia"/>
                <w:sz w:val="20"/>
                <w:szCs w:val="20"/>
              </w:rPr>
              <w:t xml:space="preserve">of climate compatible development in practice, </w:t>
            </w:r>
            <w:r w:rsidRPr="004B1091">
              <w:rPr>
                <w:rFonts w:ascii="Georgia" w:hAnsi="Georgia"/>
                <w:sz w:val="20"/>
                <w:szCs w:val="20"/>
              </w:rPr>
              <w:t xml:space="preserve">in </w:t>
            </w:r>
            <w:r w:rsidR="0088770C">
              <w:rPr>
                <w:rFonts w:ascii="Georgia" w:hAnsi="Georgia"/>
                <w:sz w:val="20"/>
                <w:szCs w:val="20"/>
              </w:rPr>
              <w:t xml:space="preserve">Latin America </w:t>
            </w:r>
            <w:r w:rsidRPr="004B1091">
              <w:rPr>
                <w:rFonts w:ascii="Georgia" w:hAnsi="Georgia"/>
                <w:sz w:val="20"/>
                <w:szCs w:val="20"/>
              </w:rPr>
              <w:t xml:space="preserve">and </w:t>
            </w:r>
            <w:r w:rsidR="0088770C">
              <w:rPr>
                <w:rFonts w:ascii="Georgia" w:hAnsi="Georgia"/>
                <w:sz w:val="20"/>
                <w:szCs w:val="20"/>
              </w:rPr>
              <w:t>other developing regions</w:t>
            </w:r>
            <w:r w:rsidRPr="004B1091">
              <w:rPr>
                <w:rFonts w:ascii="Georgia" w:hAnsi="Georgia"/>
                <w:sz w:val="20"/>
                <w:szCs w:val="20"/>
              </w:rPr>
              <w:t>.</w:t>
            </w:r>
          </w:p>
          <w:p w14:paraId="72120358" w14:textId="6F79DBA8" w:rsidR="00917E5B" w:rsidRDefault="0038596D" w:rsidP="0045188A">
            <w:pPr>
              <w:rPr>
                <w:rFonts w:ascii="Georgia" w:hAnsi="Georgia"/>
                <w:sz w:val="20"/>
                <w:szCs w:val="20"/>
              </w:rPr>
            </w:pPr>
            <w:r w:rsidRPr="005978B3">
              <w:rPr>
                <w:rFonts w:ascii="Georgia" w:hAnsi="Georgia"/>
                <w:b/>
                <w:sz w:val="20"/>
                <w:szCs w:val="20"/>
              </w:rPr>
              <w:t>Learning objectives</w:t>
            </w:r>
          </w:p>
          <w:p w14:paraId="02DF871E" w14:textId="38174333" w:rsidR="005C6432" w:rsidRDefault="0038596D" w:rsidP="0045188A">
            <w:pPr>
              <w:rPr>
                <w:rFonts w:ascii="Georgia" w:hAnsi="Georgia"/>
                <w:sz w:val="20"/>
                <w:szCs w:val="20"/>
              </w:rPr>
            </w:pPr>
            <w:r>
              <w:rPr>
                <w:rFonts w:ascii="Georgia" w:hAnsi="Georgia"/>
                <w:sz w:val="20"/>
                <w:szCs w:val="20"/>
              </w:rPr>
              <w:t>By</w:t>
            </w:r>
            <w:r w:rsidR="005C6432">
              <w:rPr>
                <w:rFonts w:ascii="Georgia" w:hAnsi="Georgia"/>
                <w:sz w:val="20"/>
                <w:szCs w:val="20"/>
              </w:rPr>
              <w:t xml:space="preserve"> the end of the course students should be able to:</w:t>
            </w:r>
          </w:p>
          <w:p w14:paraId="4718A2DA" w14:textId="379A6518" w:rsidR="005C6432" w:rsidRPr="0038596D" w:rsidRDefault="005C6432" w:rsidP="005C6432">
            <w:pPr>
              <w:widowControl w:val="0"/>
              <w:autoSpaceDE w:val="0"/>
              <w:autoSpaceDN w:val="0"/>
              <w:adjustRightInd w:val="0"/>
              <w:rPr>
                <w:rFonts w:ascii="Georgia" w:hAnsi="Georgia"/>
                <w:sz w:val="20"/>
                <w:szCs w:val="20"/>
              </w:rPr>
            </w:pPr>
            <w:r w:rsidRPr="0038596D">
              <w:rPr>
                <w:rFonts w:ascii="Georgia" w:hAnsi="Georgia"/>
                <w:sz w:val="20"/>
                <w:szCs w:val="20"/>
              </w:rPr>
              <w:t xml:space="preserve">a) </w:t>
            </w:r>
            <w:r>
              <w:rPr>
                <w:rFonts w:ascii="Georgia" w:hAnsi="Georgia"/>
                <w:sz w:val="20"/>
                <w:szCs w:val="20"/>
              </w:rPr>
              <w:t>Understand</w:t>
            </w:r>
            <w:r w:rsidR="00A96AE1">
              <w:rPr>
                <w:rFonts w:ascii="Georgia" w:hAnsi="Georgia"/>
                <w:sz w:val="20"/>
                <w:szCs w:val="20"/>
              </w:rPr>
              <w:t xml:space="preserve"> what</w:t>
            </w:r>
            <w:r w:rsidR="00A96AE1" w:rsidRPr="00A96AE1">
              <w:rPr>
                <w:rFonts w:ascii="Georgia" w:hAnsi="Georgia"/>
                <w:sz w:val="20"/>
                <w:szCs w:val="20"/>
              </w:rPr>
              <w:t xml:space="preserve"> climate</w:t>
            </w:r>
            <w:r w:rsidRPr="0038596D">
              <w:rPr>
                <w:rFonts w:ascii="Georgia" w:hAnsi="Georgia"/>
                <w:sz w:val="20"/>
                <w:szCs w:val="20"/>
              </w:rPr>
              <w:t xml:space="preserve"> compatible development </w:t>
            </w:r>
            <w:r w:rsidR="0088770C">
              <w:rPr>
                <w:rFonts w:ascii="Georgia" w:hAnsi="Georgia"/>
                <w:sz w:val="20"/>
                <w:szCs w:val="20"/>
              </w:rPr>
              <w:t xml:space="preserve">is, </w:t>
            </w:r>
            <w:r w:rsidR="00A96AE1">
              <w:rPr>
                <w:rFonts w:ascii="Georgia" w:hAnsi="Georgia"/>
                <w:sz w:val="20"/>
                <w:szCs w:val="20"/>
              </w:rPr>
              <w:t>and its main characteristics in Latin America.</w:t>
            </w:r>
          </w:p>
          <w:p w14:paraId="172C693A" w14:textId="0161A195" w:rsidR="005C6432" w:rsidRPr="0038596D" w:rsidRDefault="005C6432" w:rsidP="005C6432">
            <w:pPr>
              <w:widowControl w:val="0"/>
              <w:autoSpaceDE w:val="0"/>
              <w:autoSpaceDN w:val="0"/>
              <w:adjustRightInd w:val="0"/>
              <w:rPr>
                <w:rFonts w:ascii="Georgia" w:hAnsi="Georgia"/>
                <w:sz w:val="20"/>
                <w:szCs w:val="20"/>
              </w:rPr>
            </w:pPr>
            <w:r w:rsidRPr="0038596D">
              <w:rPr>
                <w:rFonts w:ascii="Georgia" w:hAnsi="Georgia"/>
                <w:sz w:val="20"/>
                <w:szCs w:val="20"/>
              </w:rPr>
              <w:t xml:space="preserve">b) </w:t>
            </w:r>
            <w:r w:rsidR="00A96AE1" w:rsidRPr="00A96AE1">
              <w:rPr>
                <w:rFonts w:ascii="Georgia" w:hAnsi="Georgia"/>
                <w:sz w:val="20"/>
                <w:szCs w:val="20"/>
              </w:rPr>
              <w:t>Know</w:t>
            </w:r>
            <w:r w:rsidRPr="0038596D">
              <w:rPr>
                <w:rFonts w:ascii="Georgia" w:hAnsi="Georgia"/>
                <w:sz w:val="20"/>
                <w:szCs w:val="20"/>
              </w:rPr>
              <w:t xml:space="preserve"> the different case studies in the region that are examples of </w:t>
            </w:r>
            <w:r w:rsidR="00A96AE1">
              <w:rPr>
                <w:rFonts w:ascii="Georgia" w:hAnsi="Georgia"/>
                <w:sz w:val="20"/>
                <w:szCs w:val="20"/>
              </w:rPr>
              <w:t xml:space="preserve">climate compatible development at different geographical scales and </w:t>
            </w:r>
            <w:r w:rsidR="0088770C">
              <w:rPr>
                <w:rFonts w:ascii="Georgia" w:hAnsi="Georgia"/>
                <w:sz w:val="20"/>
                <w:szCs w:val="20"/>
              </w:rPr>
              <w:t xml:space="preserve">in different </w:t>
            </w:r>
            <w:r w:rsidR="00A96AE1">
              <w:rPr>
                <w:rFonts w:ascii="Georgia" w:hAnsi="Georgia"/>
                <w:sz w:val="20"/>
                <w:szCs w:val="20"/>
              </w:rPr>
              <w:t>sectors.</w:t>
            </w:r>
          </w:p>
          <w:p w14:paraId="1DCD9C5B" w14:textId="614AB130" w:rsidR="005C6432" w:rsidRPr="0038596D" w:rsidRDefault="005C6432" w:rsidP="005C6432">
            <w:pPr>
              <w:widowControl w:val="0"/>
              <w:autoSpaceDE w:val="0"/>
              <w:autoSpaceDN w:val="0"/>
              <w:adjustRightInd w:val="0"/>
              <w:rPr>
                <w:rFonts w:ascii="Georgia" w:hAnsi="Georgia"/>
                <w:sz w:val="20"/>
                <w:szCs w:val="20"/>
              </w:rPr>
            </w:pPr>
            <w:r w:rsidRPr="0038596D">
              <w:rPr>
                <w:rFonts w:ascii="Georgia" w:hAnsi="Georgia"/>
                <w:sz w:val="20"/>
                <w:szCs w:val="20"/>
              </w:rPr>
              <w:t xml:space="preserve">c) </w:t>
            </w:r>
            <w:r w:rsidR="0038596D" w:rsidRPr="00A96AE1">
              <w:rPr>
                <w:rFonts w:ascii="Georgia" w:hAnsi="Georgia"/>
                <w:sz w:val="20"/>
                <w:szCs w:val="20"/>
              </w:rPr>
              <w:t>Analyse</w:t>
            </w:r>
            <w:r w:rsidRPr="0038596D">
              <w:rPr>
                <w:rFonts w:ascii="Georgia" w:hAnsi="Georgia"/>
                <w:sz w:val="20"/>
                <w:szCs w:val="20"/>
              </w:rPr>
              <w:t xml:space="preserve"> </w:t>
            </w:r>
            <w:r w:rsidR="0088770C">
              <w:rPr>
                <w:rFonts w:ascii="Georgia" w:hAnsi="Georgia"/>
                <w:sz w:val="20"/>
                <w:szCs w:val="20"/>
              </w:rPr>
              <w:t>their</w:t>
            </w:r>
            <w:r w:rsidRPr="0038596D">
              <w:rPr>
                <w:rFonts w:ascii="Georgia" w:hAnsi="Georgia"/>
                <w:sz w:val="20"/>
                <w:szCs w:val="20"/>
              </w:rPr>
              <w:t xml:space="preserve"> own context</w:t>
            </w:r>
            <w:r w:rsidR="0088770C">
              <w:rPr>
                <w:rFonts w:ascii="Georgia" w:hAnsi="Georgia"/>
                <w:sz w:val="20"/>
                <w:szCs w:val="20"/>
              </w:rPr>
              <w:t>s</w:t>
            </w:r>
            <w:r w:rsidRPr="0038596D">
              <w:rPr>
                <w:rFonts w:ascii="Georgia" w:hAnsi="Georgia"/>
                <w:sz w:val="20"/>
                <w:szCs w:val="20"/>
              </w:rPr>
              <w:t xml:space="preserve"> </w:t>
            </w:r>
            <w:r w:rsidR="0088770C">
              <w:rPr>
                <w:rFonts w:ascii="Georgia" w:hAnsi="Georgia"/>
                <w:sz w:val="20"/>
                <w:szCs w:val="20"/>
              </w:rPr>
              <w:t xml:space="preserve">– including development planning and programming opportunities – through </w:t>
            </w:r>
            <w:r w:rsidRPr="0038596D">
              <w:rPr>
                <w:rFonts w:ascii="Georgia" w:hAnsi="Georgia"/>
                <w:sz w:val="20"/>
                <w:szCs w:val="20"/>
              </w:rPr>
              <w:t xml:space="preserve">the lens </w:t>
            </w:r>
            <w:r w:rsidR="0038596D">
              <w:rPr>
                <w:rFonts w:ascii="Georgia" w:hAnsi="Georgia"/>
                <w:sz w:val="20"/>
                <w:szCs w:val="20"/>
              </w:rPr>
              <w:t xml:space="preserve">of climate compatible development. </w:t>
            </w:r>
          </w:p>
          <w:p w14:paraId="77C12369" w14:textId="450C7B83" w:rsidR="0038596D" w:rsidRDefault="0038596D" w:rsidP="005978B3">
            <w:pPr>
              <w:spacing w:after="0" w:line="240" w:lineRule="auto"/>
              <w:rPr>
                <w:rFonts w:ascii="Georgia" w:eastAsia="Times New Roman" w:hAnsi="Georgia"/>
                <w:sz w:val="20"/>
                <w:szCs w:val="20"/>
              </w:rPr>
            </w:pPr>
            <w:r>
              <w:rPr>
                <w:rFonts w:ascii="Georgia" w:eastAsia="Times New Roman" w:hAnsi="Georgia"/>
                <w:sz w:val="20"/>
                <w:szCs w:val="20"/>
              </w:rPr>
              <w:t xml:space="preserve">The </w:t>
            </w:r>
            <w:r w:rsidRPr="005978B3">
              <w:rPr>
                <w:rFonts w:ascii="Georgia" w:eastAsia="Times New Roman" w:hAnsi="Georgia"/>
                <w:b/>
                <w:sz w:val="20"/>
                <w:szCs w:val="20"/>
              </w:rPr>
              <w:t>target group</w:t>
            </w:r>
            <w:r w:rsidR="000E08D7">
              <w:rPr>
                <w:rFonts w:ascii="Georgia" w:eastAsia="Times New Roman" w:hAnsi="Georgia"/>
                <w:b/>
                <w:sz w:val="20"/>
                <w:szCs w:val="20"/>
              </w:rPr>
              <w:t xml:space="preserve"> are </w:t>
            </w:r>
            <w:r w:rsidR="005978B3">
              <w:rPr>
                <w:rFonts w:ascii="Georgia" w:eastAsia="Times New Roman" w:hAnsi="Georgia"/>
                <w:sz w:val="20"/>
                <w:szCs w:val="20"/>
              </w:rPr>
              <w:t>development professionals</w:t>
            </w:r>
            <w:r>
              <w:rPr>
                <w:rFonts w:ascii="Georgia" w:eastAsia="Times New Roman" w:hAnsi="Georgia"/>
                <w:sz w:val="20"/>
                <w:szCs w:val="20"/>
              </w:rPr>
              <w:t xml:space="preserve"> </w:t>
            </w:r>
            <w:r w:rsidR="000E08D7">
              <w:rPr>
                <w:rFonts w:ascii="Georgia" w:eastAsia="Times New Roman" w:hAnsi="Georgia"/>
                <w:sz w:val="20"/>
                <w:szCs w:val="20"/>
              </w:rPr>
              <w:t>that have average knowledge of climate change.</w:t>
            </w:r>
          </w:p>
          <w:p w14:paraId="30ECBDF5" w14:textId="77777777" w:rsidR="00917E5B" w:rsidRDefault="00917E5B" w:rsidP="0045188A">
            <w:pPr>
              <w:pStyle w:val="BASIC"/>
              <w:spacing w:after="0" w:line="240" w:lineRule="auto"/>
              <w:rPr>
                <w:rFonts w:ascii="Georgia" w:eastAsia="Times New Roman" w:hAnsi="Georgia"/>
                <w:szCs w:val="20"/>
              </w:rPr>
            </w:pPr>
          </w:p>
          <w:p w14:paraId="5731FC5A" w14:textId="7F0797E7" w:rsidR="00606F0A" w:rsidRPr="004B1091" w:rsidRDefault="00606F0A" w:rsidP="0045188A">
            <w:pPr>
              <w:pStyle w:val="BASIC"/>
              <w:spacing w:after="0" w:line="240" w:lineRule="auto"/>
              <w:rPr>
                <w:rFonts w:ascii="Georgia" w:eastAsia="Times New Roman" w:hAnsi="Georgia"/>
                <w:szCs w:val="20"/>
              </w:rPr>
            </w:pPr>
            <w:r w:rsidRPr="004B1091">
              <w:rPr>
                <w:rFonts w:ascii="Georgia" w:eastAsia="Times New Roman" w:hAnsi="Georgia"/>
                <w:szCs w:val="20"/>
              </w:rPr>
              <w:t xml:space="preserve">The </w:t>
            </w:r>
            <w:r w:rsidRPr="00D30C0A">
              <w:rPr>
                <w:rFonts w:ascii="Georgia" w:eastAsia="Times New Roman" w:hAnsi="Georgia"/>
                <w:b/>
                <w:szCs w:val="20"/>
              </w:rPr>
              <w:t>general characteristics</w:t>
            </w:r>
            <w:r w:rsidRPr="004B1091">
              <w:rPr>
                <w:rFonts w:ascii="Georgia" w:eastAsia="Times New Roman" w:hAnsi="Georgia"/>
                <w:szCs w:val="20"/>
              </w:rPr>
              <w:t xml:space="preserve"> of the e-learning course on </w:t>
            </w:r>
            <w:r w:rsidR="0088770C">
              <w:rPr>
                <w:rFonts w:ascii="Georgia" w:eastAsia="Times New Roman" w:hAnsi="Georgia"/>
                <w:szCs w:val="20"/>
              </w:rPr>
              <w:t>climate compatible development</w:t>
            </w:r>
            <w:r w:rsidRPr="004B1091">
              <w:rPr>
                <w:rFonts w:ascii="Georgia" w:eastAsia="Times New Roman" w:hAnsi="Georgia"/>
                <w:szCs w:val="20"/>
              </w:rPr>
              <w:t>:</w:t>
            </w:r>
          </w:p>
          <w:p w14:paraId="690CA9C8" w14:textId="409F5D4B" w:rsidR="00395B52" w:rsidRPr="0033293E" w:rsidRDefault="00395B52" w:rsidP="000E08D7">
            <w:pPr>
              <w:pStyle w:val="ListParagraph"/>
              <w:widowControl w:val="0"/>
              <w:numPr>
                <w:ilvl w:val="0"/>
                <w:numId w:val="32"/>
              </w:numPr>
              <w:autoSpaceDE w:val="0"/>
              <w:autoSpaceDN w:val="0"/>
              <w:adjustRightInd w:val="0"/>
              <w:spacing w:line="240" w:lineRule="auto"/>
              <w:ind w:left="714" w:hanging="357"/>
              <w:rPr>
                <w:rFonts w:ascii="Georgia" w:hAnsi="Georgia" w:cs="Times New Roman"/>
                <w:szCs w:val="20"/>
              </w:rPr>
            </w:pPr>
            <w:r w:rsidRPr="0033293E">
              <w:rPr>
                <w:rFonts w:ascii="Georgia" w:hAnsi="Georgia" w:cs="Times New Roman"/>
                <w:szCs w:val="20"/>
              </w:rPr>
              <w:t>Combinations</w:t>
            </w:r>
            <w:r w:rsidR="00EC5695" w:rsidRPr="0033293E">
              <w:rPr>
                <w:rFonts w:ascii="Georgia" w:hAnsi="Georgia" w:cs="Times New Roman"/>
                <w:szCs w:val="20"/>
              </w:rPr>
              <w:t xml:space="preserve"> </w:t>
            </w:r>
            <w:r w:rsidRPr="0033293E">
              <w:rPr>
                <w:rFonts w:ascii="Georgia" w:hAnsi="Georgia" w:cs="Times New Roman"/>
                <w:szCs w:val="20"/>
              </w:rPr>
              <w:t>of self-</w:t>
            </w:r>
            <w:r w:rsidR="00EC5695" w:rsidRPr="0033293E">
              <w:rPr>
                <w:rFonts w:ascii="Georgia" w:hAnsi="Georgia" w:cs="Times New Roman"/>
                <w:szCs w:val="20"/>
              </w:rPr>
              <w:t xml:space="preserve">paced and facilitated </w:t>
            </w:r>
            <w:r w:rsidRPr="0033293E">
              <w:rPr>
                <w:rFonts w:ascii="Georgia" w:hAnsi="Georgia" w:cs="Times New Roman"/>
                <w:szCs w:val="20"/>
              </w:rPr>
              <w:t>course</w:t>
            </w:r>
            <w:r w:rsidR="005C2BFA">
              <w:rPr>
                <w:rFonts w:ascii="Georgia" w:hAnsi="Georgia" w:cs="Times New Roman"/>
                <w:szCs w:val="20"/>
              </w:rPr>
              <w:t>s</w:t>
            </w:r>
            <w:r w:rsidRPr="0033293E">
              <w:rPr>
                <w:rFonts w:ascii="Georgia" w:hAnsi="Georgia" w:cs="Times New Roman"/>
                <w:szCs w:val="20"/>
              </w:rPr>
              <w:t xml:space="preserve"> where learners will have the possibility to access all materials at all times and complete the course/module in the timeframe they want. Also students cou</w:t>
            </w:r>
            <w:r w:rsidR="0038596D" w:rsidRPr="0033293E">
              <w:rPr>
                <w:rFonts w:ascii="Georgia" w:hAnsi="Georgia" w:cs="Times New Roman"/>
                <w:szCs w:val="20"/>
              </w:rPr>
              <w:t>ld choose to be involved in a 6-</w:t>
            </w:r>
            <w:r w:rsidRPr="0033293E">
              <w:rPr>
                <w:rFonts w:ascii="Georgia" w:hAnsi="Georgia" w:cs="Times New Roman"/>
                <w:szCs w:val="20"/>
              </w:rPr>
              <w:t>weeks course with facilitation and interaction between peers and the possibility of hav</w:t>
            </w:r>
            <w:r w:rsidR="0038596D" w:rsidRPr="0033293E">
              <w:rPr>
                <w:rFonts w:ascii="Georgia" w:hAnsi="Georgia" w:cs="Times New Roman"/>
                <w:szCs w:val="20"/>
              </w:rPr>
              <w:t>ing a certificate of completion.</w:t>
            </w:r>
          </w:p>
          <w:p w14:paraId="174DFD6E" w14:textId="4B45ADD4" w:rsidR="00606F0A" w:rsidRPr="004B1091" w:rsidRDefault="00606F0A" w:rsidP="0045188A">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Provide a base line of a course that can be modified, updated and used in other regions and language</w:t>
            </w:r>
            <w:r w:rsidR="00B35D0D">
              <w:rPr>
                <w:rFonts w:ascii="Georgia" w:eastAsia="Times New Roman" w:hAnsi="Georgia"/>
                <w:sz w:val="20"/>
                <w:szCs w:val="20"/>
              </w:rPr>
              <w:t>s</w:t>
            </w:r>
            <w:r w:rsidRPr="004B1091">
              <w:rPr>
                <w:rFonts w:ascii="Georgia" w:eastAsia="Times New Roman" w:hAnsi="Georgia"/>
                <w:sz w:val="20"/>
                <w:szCs w:val="20"/>
              </w:rPr>
              <w:t xml:space="preserve">. </w:t>
            </w:r>
          </w:p>
          <w:p w14:paraId="26002B3F" w14:textId="77777777" w:rsidR="00606F0A" w:rsidRPr="004B1091" w:rsidRDefault="00606F0A" w:rsidP="0045188A">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Course and platform using free software that can contribute to the sustainability of the course.</w:t>
            </w:r>
          </w:p>
          <w:p w14:paraId="6F87E8E6" w14:textId="53D40AA8" w:rsidR="00606F0A" w:rsidRPr="004B1091" w:rsidRDefault="00606F0A" w:rsidP="0045188A">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Provide technical support and teachers that can facilitate the course.</w:t>
            </w:r>
            <w:r w:rsidR="00B36733">
              <w:rPr>
                <w:rFonts w:ascii="Georgia" w:eastAsia="Times New Roman" w:hAnsi="Georgia"/>
                <w:sz w:val="20"/>
                <w:szCs w:val="20"/>
              </w:rPr>
              <w:t xml:space="preserve"> </w:t>
            </w:r>
          </w:p>
          <w:p w14:paraId="4BFEB7AA" w14:textId="6CB1FE39" w:rsidR="00606F0A" w:rsidRPr="004B1091" w:rsidRDefault="00606F0A" w:rsidP="0045188A">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Proposed course of 5</w:t>
            </w:r>
            <w:r w:rsidR="005A0DD2">
              <w:rPr>
                <w:rFonts w:ascii="Georgia" w:eastAsia="Times New Roman" w:hAnsi="Georgia"/>
                <w:sz w:val="20"/>
                <w:szCs w:val="20"/>
              </w:rPr>
              <w:t>-6</w:t>
            </w:r>
            <w:r w:rsidRPr="004B1091">
              <w:rPr>
                <w:rFonts w:ascii="Georgia" w:eastAsia="Times New Roman" w:hAnsi="Georgia"/>
                <w:sz w:val="20"/>
                <w:szCs w:val="20"/>
              </w:rPr>
              <w:t xml:space="preserve"> modules that have a duration of 5</w:t>
            </w:r>
            <w:r w:rsidR="00395B52">
              <w:rPr>
                <w:rFonts w:ascii="Georgia" w:eastAsia="Times New Roman" w:hAnsi="Georgia"/>
                <w:sz w:val="20"/>
                <w:szCs w:val="20"/>
              </w:rPr>
              <w:t>-6</w:t>
            </w:r>
            <w:r w:rsidRPr="004B1091">
              <w:rPr>
                <w:rFonts w:ascii="Georgia" w:eastAsia="Times New Roman" w:hAnsi="Georgia"/>
                <w:sz w:val="20"/>
                <w:szCs w:val="20"/>
              </w:rPr>
              <w:t xml:space="preserve"> weeks.</w:t>
            </w:r>
          </w:p>
          <w:p w14:paraId="05D8D532" w14:textId="77777777" w:rsidR="00606F0A" w:rsidRDefault="00606F0A" w:rsidP="0045188A">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Include at least 3 videos recorded and edited by the supplier for each module of the course.</w:t>
            </w:r>
          </w:p>
          <w:p w14:paraId="6A7789DF" w14:textId="77777777" w:rsidR="00606F0A" w:rsidRPr="004B1091" w:rsidRDefault="00606F0A" w:rsidP="0045188A">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The course will be offered free of charge.</w:t>
            </w:r>
          </w:p>
          <w:p w14:paraId="06F11E63" w14:textId="59B87107" w:rsidR="00606F0A" w:rsidRPr="004B1091" w:rsidRDefault="00A3229D" w:rsidP="0045188A">
            <w:pPr>
              <w:numPr>
                <w:ilvl w:val="0"/>
                <w:numId w:val="32"/>
              </w:numPr>
              <w:spacing w:after="0" w:line="240" w:lineRule="auto"/>
              <w:rPr>
                <w:rFonts w:ascii="Georgia" w:eastAsia="Times New Roman" w:hAnsi="Georgia"/>
                <w:sz w:val="20"/>
                <w:szCs w:val="20"/>
              </w:rPr>
            </w:pPr>
            <w:r>
              <w:rPr>
                <w:rFonts w:ascii="Georgia" w:eastAsia="Times New Roman" w:hAnsi="Georgia"/>
                <w:sz w:val="20"/>
                <w:szCs w:val="20"/>
              </w:rPr>
              <w:t>Any number of users can access the course at any</w:t>
            </w:r>
            <w:r w:rsidR="00220A31">
              <w:rPr>
                <w:rFonts w:ascii="Georgia" w:eastAsia="Times New Roman" w:hAnsi="Georgia"/>
                <w:sz w:val="20"/>
                <w:szCs w:val="20"/>
              </w:rPr>
              <w:t xml:space="preserve"> </w:t>
            </w:r>
            <w:bookmarkStart w:id="2" w:name="_GoBack"/>
            <w:bookmarkEnd w:id="2"/>
            <w:r>
              <w:rPr>
                <w:rFonts w:ascii="Georgia" w:eastAsia="Times New Roman" w:hAnsi="Georgia"/>
                <w:sz w:val="20"/>
                <w:szCs w:val="20"/>
              </w:rPr>
              <w:t>time.</w:t>
            </w:r>
          </w:p>
          <w:p w14:paraId="6B275E6E" w14:textId="1E39B07F" w:rsidR="00606F0A" w:rsidRPr="004B1091" w:rsidRDefault="00606F0A" w:rsidP="0045188A">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The course will be in Spanish</w:t>
            </w:r>
            <w:r w:rsidR="005C2BFA">
              <w:rPr>
                <w:rFonts w:ascii="Georgia" w:eastAsia="Times New Roman" w:hAnsi="Georgia"/>
                <w:sz w:val="20"/>
                <w:szCs w:val="20"/>
              </w:rPr>
              <w:t>.</w:t>
            </w:r>
          </w:p>
          <w:p w14:paraId="34281387" w14:textId="0CCF5536" w:rsidR="0038596D" w:rsidRPr="004B1091" w:rsidRDefault="00606F0A" w:rsidP="0038596D">
            <w:pPr>
              <w:numPr>
                <w:ilvl w:val="0"/>
                <w:numId w:val="32"/>
              </w:numPr>
              <w:spacing w:after="0" w:line="240" w:lineRule="auto"/>
              <w:rPr>
                <w:rFonts w:ascii="Georgia" w:eastAsia="Times New Roman" w:hAnsi="Georgia"/>
                <w:sz w:val="20"/>
                <w:szCs w:val="20"/>
              </w:rPr>
            </w:pPr>
            <w:r w:rsidRPr="004B1091">
              <w:rPr>
                <w:rFonts w:ascii="Georgia" w:eastAsia="Times New Roman" w:hAnsi="Georgia"/>
                <w:sz w:val="20"/>
                <w:szCs w:val="20"/>
              </w:rPr>
              <w:t xml:space="preserve">A test course needs to be available by </w:t>
            </w:r>
            <w:r w:rsidR="00C5369C">
              <w:rPr>
                <w:rFonts w:ascii="Georgia" w:eastAsia="Times New Roman" w:hAnsi="Georgia"/>
                <w:sz w:val="20"/>
                <w:szCs w:val="20"/>
              </w:rPr>
              <w:t>October</w:t>
            </w:r>
            <w:r w:rsidR="00C5369C" w:rsidRPr="004B1091">
              <w:rPr>
                <w:rFonts w:ascii="Georgia" w:eastAsia="Times New Roman" w:hAnsi="Georgia"/>
                <w:sz w:val="20"/>
                <w:szCs w:val="20"/>
              </w:rPr>
              <w:t xml:space="preserve"> </w:t>
            </w:r>
            <w:r w:rsidRPr="004B1091">
              <w:rPr>
                <w:rFonts w:ascii="Georgia" w:eastAsia="Times New Roman" w:hAnsi="Georgia"/>
                <w:sz w:val="20"/>
                <w:szCs w:val="20"/>
              </w:rPr>
              <w:t xml:space="preserve">to be revised by CDKN and in </w:t>
            </w:r>
            <w:r w:rsidR="00C5369C">
              <w:rPr>
                <w:rFonts w:ascii="Georgia" w:eastAsia="Times New Roman" w:hAnsi="Georgia"/>
                <w:sz w:val="20"/>
                <w:szCs w:val="20"/>
              </w:rPr>
              <w:t xml:space="preserve">November </w:t>
            </w:r>
            <w:r w:rsidRPr="004B1091">
              <w:rPr>
                <w:rFonts w:ascii="Georgia" w:eastAsia="Times New Roman" w:hAnsi="Georgia"/>
                <w:sz w:val="20"/>
                <w:szCs w:val="20"/>
              </w:rPr>
              <w:t>we can launch the course.</w:t>
            </w:r>
            <w:r w:rsidR="0038596D" w:rsidRPr="004B1091">
              <w:rPr>
                <w:rFonts w:ascii="Georgia" w:eastAsia="Times New Roman" w:hAnsi="Georgia"/>
                <w:sz w:val="20"/>
                <w:szCs w:val="20"/>
              </w:rPr>
              <w:t xml:space="preserve"> </w:t>
            </w:r>
            <w:r w:rsidR="005C2BFA">
              <w:rPr>
                <w:rFonts w:ascii="Georgia" w:eastAsia="Times New Roman" w:hAnsi="Georgia"/>
                <w:sz w:val="20"/>
                <w:szCs w:val="20"/>
              </w:rPr>
              <w:t>It should b</w:t>
            </w:r>
            <w:r w:rsidR="0038596D" w:rsidRPr="004B1091">
              <w:rPr>
                <w:rFonts w:ascii="Georgia" w:eastAsia="Times New Roman" w:hAnsi="Georgia"/>
                <w:sz w:val="20"/>
                <w:szCs w:val="20"/>
              </w:rPr>
              <w:t>e available in the platform of the supplier for a</w:t>
            </w:r>
            <w:r w:rsidR="0038596D">
              <w:rPr>
                <w:rFonts w:ascii="Georgia" w:eastAsia="Times New Roman" w:hAnsi="Georgia"/>
                <w:sz w:val="20"/>
                <w:szCs w:val="20"/>
              </w:rPr>
              <w:t>n extended period of</w:t>
            </w:r>
            <w:r w:rsidR="0038596D" w:rsidRPr="004B1091">
              <w:rPr>
                <w:rFonts w:ascii="Georgia" w:eastAsia="Times New Roman" w:hAnsi="Georgia"/>
                <w:sz w:val="20"/>
                <w:szCs w:val="20"/>
              </w:rPr>
              <w:t xml:space="preserve"> time</w:t>
            </w:r>
            <w:r w:rsidR="003C6355">
              <w:rPr>
                <w:rFonts w:ascii="Georgia" w:eastAsia="Times New Roman" w:hAnsi="Georgia"/>
                <w:sz w:val="20"/>
                <w:szCs w:val="20"/>
              </w:rPr>
              <w:t xml:space="preserve">, </w:t>
            </w:r>
            <w:r w:rsidR="00C5369C">
              <w:rPr>
                <w:rFonts w:ascii="Georgia" w:eastAsia="Times New Roman" w:hAnsi="Georgia"/>
                <w:sz w:val="20"/>
                <w:szCs w:val="20"/>
              </w:rPr>
              <w:t>until March 201</w:t>
            </w:r>
            <w:r w:rsidR="00DB3ABA">
              <w:rPr>
                <w:rFonts w:ascii="Georgia" w:eastAsia="Times New Roman" w:hAnsi="Georgia"/>
                <w:sz w:val="20"/>
                <w:szCs w:val="20"/>
              </w:rPr>
              <w:t>8.</w:t>
            </w:r>
          </w:p>
          <w:p w14:paraId="0081FB83" w14:textId="047D0CAC" w:rsidR="0038596D" w:rsidRPr="00C5369C" w:rsidRDefault="0038596D" w:rsidP="00C5369C">
            <w:pPr>
              <w:numPr>
                <w:ilvl w:val="0"/>
                <w:numId w:val="32"/>
              </w:numPr>
              <w:spacing w:after="0" w:line="240" w:lineRule="auto"/>
              <w:rPr>
                <w:rFonts w:ascii="Georgia" w:eastAsia="Times New Roman" w:hAnsi="Georgia"/>
                <w:sz w:val="20"/>
                <w:szCs w:val="20"/>
              </w:rPr>
            </w:pPr>
            <w:r w:rsidRPr="00C5369C">
              <w:rPr>
                <w:rFonts w:ascii="Georgia" w:eastAsia="Times New Roman" w:hAnsi="Georgia"/>
                <w:sz w:val="20"/>
                <w:szCs w:val="20"/>
              </w:rPr>
              <w:t xml:space="preserve">Ensure </w:t>
            </w:r>
            <w:r w:rsidR="00C5369C">
              <w:rPr>
                <w:rFonts w:ascii="Georgia" w:eastAsia="Times New Roman" w:hAnsi="Georgia"/>
                <w:sz w:val="20"/>
                <w:szCs w:val="20"/>
              </w:rPr>
              <w:t>that the course is personalized</w:t>
            </w:r>
            <w:r w:rsidR="00A3229D">
              <w:rPr>
                <w:rFonts w:ascii="Georgia" w:eastAsia="Times New Roman" w:hAnsi="Georgia"/>
                <w:sz w:val="20"/>
                <w:szCs w:val="20"/>
              </w:rPr>
              <w:t xml:space="preserve"> </w:t>
            </w:r>
            <w:r w:rsidR="00A3229D" w:rsidRPr="00A77F0F">
              <w:rPr>
                <w:rFonts w:ascii="Georgia" w:eastAsia="Times New Roman" w:hAnsi="Georgia"/>
                <w:sz w:val="20"/>
                <w:szCs w:val="20"/>
              </w:rPr>
              <w:t xml:space="preserve">following CDKN </w:t>
            </w:r>
            <w:r w:rsidR="00DB7E39" w:rsidRPr="00A77F0F">
              <w:rPr>
                <w:rFonts w:ascii="Georgia" w:eastAsia="Times New Roman" w:hAnsi="Georgia"/>
                <w:sz w:val="20"/>
                <w:szCs w:val="20"/>
              </w:rPr>
              <w:t>branding</w:t>
            </w:r>
            <w:r w:rsidR="00C5369C" w:rsidRPr="00A77F0F">
              <w:rPr>
                <w:rFonts w:ascii="Georgia" w:eastAsia="Times New Roman" w:hAnsi="Georgia"/>
                <w:sz w:val="20"/>
                <w:szCs w:val="20"/>
              </w:rPr>
              <w:t>.</w:t>
            </w:r>
          </w:p>
          <w:p w14:paraId="605E9114" w14:textId="77777777" w:rsidR="00606F0A" w:rsidRPr="004B1091" w:rsidRDefault="00606F0A" w:rsidP="00C5369C">
            <w:pPr>
              <w:spacing w:after="0" w:line="240" w:lineRule="auto"/>
              <w:ind w:left="720"/>
              <w:rPr>
                <w:rFonts w:ascii="Georgia" w:eastAsia="Times New Roman" w:hAnsi="Georgia"/>
                <w:sz w:val="20"/>
                <w:szCs w:val="20"/>
              </w:rPr>
            </w:pPr>
          </w:p>
          <w:p w14:paraId="2F4D2E0C" w14:textId="276A48A3" w:rsidR="00C5369C" w:rsidRDefault="00606F0A" w:rsidP="005C2BFA">
            <w:pPr>
              <w:spacing w:after="0" w:line="240" w:lineRule="auto"/>
            </w:pPr>
            <w:r w:rsidRPr="004B1091">
              <w:rPr>
                <w:rFonts w:ascii="Georgia" w:eastAsia="Times New Roman" w:hAnsi="Georgia"/>
                <w:sz w:val="20"/>
                <w:szCs w:val="20"/>
              </w:rPr>
              <w:t>The supplier will need to:</w:t>
            </w:r>
          </w:p>
          <w:p w14:paraId="45A43215" w14:textId="7D34CAD8" w:rsidR="00606F0A" w:rsidRPr="004B1091" w:rsidRDefault="005637EE" w:rsidP="005C2BFA">
            <w:pPr>
              <w:pStyle w:val="BASIC"/>
              <w:numPr>
                <w:ilvl w:val="0"/>
                <w:numId w:val="33"/>
              </w:numPr>
              <w:spacing w:after="0" w:line="240" w:lineRule="auto"/>
              <w:rPr>
                <w:rFonts w:ascii="Georgia" w:eastAsia="Times New Roman" w:hAnsi="Georgia"/>
                <w:szCs w:val="20"/>
              </w:rPr>
            </w:pPr>
            <w:r>
              <w:rPr>
                <w:rFonts w:ascii="Georgia" w:eastAsia="Times New Roman" w:hAnsi="Georgia"/>
                <w:szCs w:val="20"/>
              </w:rPr>
              <w:t>Adjust or develop  a w</w:t>
            </w:r>
            <w:r w:rsidR="00C5369C">
              <w:rPr>
                <w:rFonts w:ascii="Georgia" w:eastAsia="Times New Roman" w:hAnsi="Georgia"/>
                <w:szCs w:val="20"/>
              </w:rPr>
              <w:t>eb platform tailored to the CDKN brand guidelines</w:t>
            </w:r>
            <w:r>
              <w:rPr>
                <w:rFonts w:ascii="Georgia" w:eastAsia="Times New Roman" w:hAnsi="Georgia"/>
                <w:szCs w:val="20"/>
              </w:rPr>
              <w:t>.</w:t>
            </w:r>
          </w:p>
          <w:p w14:paraId="47221922" w14:textId="77777777" w:rsidR="00606F0A" w:rsidRPr="004B1091" w:rsidRDefault="00606F0A" w:rsidP="0045188A">
            <w:pPr>
              <w:pStyle w:val="BASIC"/>
              <w:numPr>
                <w:ilvl w:val="0"/>
                <w:numId w:val="33"/>
              </w:numPr>
              <w:spacing w:after="0" w:line="240" w:lineRule="auto"/>
              <w:rPr>
                <w:rFonts w:ascii="Georgia" w:eastAsia="Times New Roman" w:hAnsi="Georgia"/>
                <w:szCs w:val="20"/>
              </w:rPr>
            </w:pPr>
            <w:r w:rsidRPr="004B1091">
              <w:rPr>
                <w:rFonts w:ascii="Georgia" w:eastAsia="Times New Roman" w:hAnsi="Georgia"/>
                <w:szCs w:val="20"/>
              </w:rPr>
              <w:t>Work with CDKN to define the course structure and syllabus.</w:t>
            </w:r>
          </w:p>
          <w:p w14:paraId="022B0E76" w14:textId="77777777" w:rsidR="00606F0A" w:rsidRPr="004B1091" w:rsidRDefault="00606F0A" w:rsidP="0045188A">
            <w:pPr>
              <w:pStyle w:val="BASIC"/>
              <w:numPr>
                <w:ilvl w:val="0"/>
                <w:numId w:val="33"/>
              </w:numPr>
              <w:spacing w:after="0" w:line="240" w:lineRule="auto"/>
              <w:rPr>
                <w:rFonts w:ascii="Georgia" w:eastAsia="Times New Roman" w:hAnsi="Georgia"/>
                <w:szCs w:val="20"/>
              </w:rPr>
            </w:pPr>
            <w:r w:rsidRPr="004B1091">
              <w:rPr>
                <w:rFonts w:ascii="Georgia" w:eastAsia="Times New Roman" w:hAnsi="Georgia"/>
                <w:szCs w:val="20"/>
              </w:rPr>
              <w:t>Design the course based on the above.</w:t>
            </w:r>
          </w:p>
          <w:p w14:paraId="48D687EE" w14:textId="77777777" w:rsidR="00606F0A" w:rsidRPr="004B1091" w:rsidRDefault="00606F0A" w:rsidP="0045188A">
            <w:pPr>
              <w:pStyle w:val="BASIC"/>
              <w:numPr>
                <w:ilvl w:val="0"/>
                <w:numId w:val="33"/>
              </w:numPr>
              <w:spacing w:after="0" w:line="240" w:lineRule="auto"/>
              <w:rPr>
                <w:rFonts w:ascii="Georgia" w:eastAsia="Times New Roman" w:hAnsi="Georgia"/>
                <w:szCs w:val="20"/>
              </w:rPr>
            </w:pPr>
            <w:r w:rsidRPr="004B1091">
              <w:rPr>
                <w:rFonts w:ascii="Georgia" w:eastAsia="Times New Roman" w:hAnsi="Georgia"/>
                <w:szCs w:val="20"/>
              </w:rPr>
              <w:t xml:space="preserve">Develop teaching activities, learning and instructive materials. </w:t>
            </w:r>
          </w:p>
          <w:p w14:paraId="69297EBE" w14:textId="77777777" w:rsidR="00606F0A" w:rsidRPr="004B1091" w:rsidRDefault="00606F0A" w:rsidP="0045188A">
            <w:pPr>
              <w:pStyle w:val="BASIC"/>
              <w:numPr>
                <w:ilvl w:val="0"/>
                <w:numId w:val="33"/>
              </w:numPr>
              <w:spacing w:after="0" w:line="240" w:lineRule="auto"/>
              <w:rPr>
                <w:rFonts w:ascii="Georgia" w:eastAsia="Times New Roman" w:hAnsi="Georgia"/>
                <w:szCs w:val="20"/>
              </w:rPr>
            </w:pPr>
            <w:r w:rsidRPr="004B1091">
              <w:rPr>
                <w:rFonts w:ascii="Georgia" w:eastAsia="Times New Roman" w:hAnsi="Georgia"/>
                <w:szCs w:val="20"/>
              </w:rPr>
              <w:t>Develop an e-book summarising the course.</w:t>
            </w:r>
          </w:p>
          <w:p w14:paraId="77F0223A" w14:textId="1230902D" w:rsidR="00606F0A" w:rsidRPr="004B1091" w:rsidRDefault="00606F0A" w:rsidP="0045188A">
            <w:pPr>
              <w:pStyle w:val="BASIC"/>
              <w:numPr>
                <w:ilvl w:val="0"/>
                <w:numId w:val="33"/>
              </w:numPr>
              <w:spacing w:after="0" w:line="240" w:lineRule="auto"/>
              <w:rPr>
                <w:rFonts w:ascii="Georgia" w:eastAsia="Times New Roman" w:hAnsi="Georgia"/>
                <w:szCs w:val="20"/>
              </w:rPr>
            </w:pPr>
            <w:r w:rsidRPr="004B1091">
              <w:rPr>
                <w:rFonts w:ascii="Georgia" w:eastAsia="Times New Roman" w:hAnsi="Georgia"/>
                <w:szCs w:val="20"/>
              </w:rPr>
              <w:lastRenderedPageBreak/>
              <w:t>Design multimedia for the course (video, animation</w:t>
            </w:r>
            <w:r w:rsidR="003B76A3">
              <w:rPr>
                <w:rFonts w:ascii="Georgia" w:eastAsia="Times New Roman" w:hAnsi="Georgia"/>
                <w:szCs w:val="20"/>
              </w:rPr>
              <w:t xml:space="preserve">, </w:t>
            </w:r>
            <w:proofErr w:type="spellStart"/>
            <w:r w:rsidR="003B76A3">
              <w:rPr>
                <w:rFonts w:ascii="Georgia" w:eastAsia="Times New Roman" w:hAnsi="Georgia"/>
                <w:szCs w:val="20"/>
              </w:rPr>
              <w:t>dynamis</w:t>
            </w:r>
            <w:r w:rsidRPr="004B1091">
              <w:rPr>
                <w:rFonts w:ascii="Georgia" w:eastAsia="Times New Roman" w:hAnsi="Georgia"/>
                <w:szCs w:val="20"/>
              </w:rPr>
              <w:t>ation</w:t>
            </w:r>
            <w:proofErr w:type="spellEnd"/>
            <w:r w:rsidRPr="004B1091">
              <w:rPr>
                <w:rFonts w:ascii="Georgia" w:eastAsia="Times New Roman" w:hAnsi="Georgia"/>
                <w:szCs w:val="20"/>
              </w:rPr>
              <w:t xml:space="preserve"> tools)</w:t>
            </w:r>
          </w:p>
          <w:p w14:paraId="525DF7CA" w14:textId="77777777" w:rsidR="00606F0A" w:rsidRPr="00A77F0F" w:rsidRDefault="00606F0A" w:rsidP="0045188A">
            <w:pPr>
              <w:pStyle w:val="BASIC"/>
              <w:numPr>
                <w:ilvl w:val="0"/>
                <w:numId w:val="33"/>
              </w:numPr>
              <w:spacing w:after="0" w:line="240" w:lineRule="auto"/>
              <w:rPr>
                <w:rFonts w:ascii="Georgia" w:eastAsia="Times New Roman" w:hAnsi="Georgia"/>
                <w:szCs w:val="20"/>
              </w:rPr>
            </w:pPr>
            <w:r w:rsidRPr="004B1091">
              <w:rPr>
                <w:rFonts w:ascii="Georgia" w:eastAsia="Times New Roman" w:hAnsi="Georgia"/>
                <w:szCs w:val="20"/>
              </w:rPr>
              <w:t xml:space="preserve">Implement the course ensuring technical and teaching assistance </w:t>
            </w:r>
            <w:r w:rsidRPr="00A77F0F">
              <w:rPr>
                <w:rFonts w:ascii="Georgia" w:eastAsia="Times New Roman" w:hAnsi="Georgia"/>
                <w:szCs w:val="20"/>
              </w:rPr>
              <w:t>(CDKN staff will also be involved in the facilitation).</w:t>
            </w:r>
          </w:p>
          <w:p w14:paraId="71FD7300" w14:textId="668F64EC" w:rsidR="00606F0A" w:rsidRPr="00A77F0F" w:rsidRDefault="00606F0A" w:rsidP="0045188A">
            <w:pPr>
              <w:pStyle w:val="BASIC"/>
              <w:numPr>
                <w:ilvl w:val="0"/>
                <w:numId w:val="33"/>
              </w:numPr>
              <w:spacing w:after="0" w:line="240" w:lineRule="auto"/>
              <w:rPr>
                <w:rFonts w:ascii="Georgia" w:eastAsia="Times New Roman" w:hAnsi="Georgia"/>
                <w:szCs w:val="20"/>
              </w:rPr>
            </w:pPr>
            <w:r w:rsidRPr="00A77F0F">
              <w:rPr>
                <w:rFonts w:ascii="Georgia" w:eastAsia="Times New Roman" w:hAnsi="Georgia"/>
                <w:szCs w:val="20"/>
              </w:rPr>
              <w:t xml:space="preserve">Hosting the course in the </w:t>
            </w:r>
            <w:r w:rsidR="003B76A3" w:rsidRPr="00A77F0F">
              <w:rPr>
                <w:rFonts w:ascii="Georgia" w:eastAsia="Times New Roman" w:hAnsi="Georgia"/>
                <w:szCs w:val="20"/>
              </w:rPr>
              <w:t>supplier’s</w:t>
            </w:r>
            <w:r w:rsidRPr="00A77F0F">
              <w:rPr>
                <w:rFonts w:ascii="Georgia" w:eastAsia="Times New Roman" w:hAnsi="Georgia"/>
                <w:szCs w:val="20"/>
              </w:rPr>
              <w:t xml:space="preserve"> platform</w:t>
            </w:r>
            <w:r w:rsidR="005637EE" w:rsidRPr="00A77F0F">
              <w:rPr>
                <w:rFonts w:ascii="Georgia" w:eastAsia="Times New Roman" w:hAnsi="Georgia"/>
                <w:szCs w:val="20"/>
              </w:rPr>
              <w:t xml:space="preserve"> until March 2018 </w:t>
            </w:r>
            <w:r w:rsidRPr="00A77F0F">
              <w:rPr>
                <w:rFonts w:ascii="Georgia" w:eastAsia="Times New Roman" w:hAnsi="Georgia"/>
                <w:szCs w:val="20"/>
              </w:rPr>
              <w:t>free of charge</w:t>
            </w:r>
            <w:r w:rsidR="005637EE" w:rsidRPr="00A77F0F">
              <w:rPr>
                <w:rFonts w:ascii="Georgia" w:eastAsia="Times New Roman" w:hAnsi="Georgia"/>
                <w:szCs w:val="20"/>
              </w:rPr>
              <w:t xml:space="preserve"> </w:t>
            </w:r>
            <w:r w:rsidR="005637EE">
              <w:rPr>
                <w:rFonts w:ascii="Georgia" w:eastAsia="Times New Roman" w:hAnsi="Georgia"/>
                <w:szCs w:val="20"/>
              </w:rPr>
              <w:t xml:space="preserve">with future possibilities of </w:t>
            </w:r>
            <w:r w:rsidR="005637EE" w:rsidRPr="00A77F0F">
              <w:rPr>
                <w:rFonts w:ascii="Georgia" w:eastAsia="Times New Roman" w:hAnsi="Georgia"/>
                <w:szCs w:val="20"/>
              </w:rPr>
              <w:t>updating it</w:t>
            </w:r>
            <w:r w:rsidR="007D0196" w:rsidRPr="00A77F0F">
              <w:rPr>
                <w:rFonts w:ascii="Georgia" w:eastAsia="Times New Roman" w:hAnsi="Georgia"/>
                <w:szCs w:val="20"/>
              </w:rPr>
              <w:t xml:space="preserve"> if the funding is available</w:t>
            </w:r>
            <w:r w:rsidR="005637EE" w:rsidRPr="00A77F0F">
              <w:rPr>
                <w:rFonts w:ascii="Georgia" w:eastAsia="Times New Roman" w:hAnsi="Georgia"/>
                <w:szCs w:val="20"/>
              </w:rPr>
              <w:t>.</w:t>
            </w:r>
          </w:p>
          <w:p w14:paraId="570CE831" w14:textId="4D2630F7" w:rsidR="007D0196" w:rsidRPr="00A77F0F" w:rsidRDefault="007D0196" w:rsidP="0045188A">
            <w:pPr>
              <w:pStyle w:val="BASIC"/>
              <w:numPr>
                <w:ilvl w:val="0"/>
                <w:numId w:val="33"/>
              </w:numPr>
              <w:spacing w:after="0" w:line="240" w:lineRule="auto"/>
              <w:rPr>
                <w:rFonts w:ascii="Georgia" w:eastAsia="Times New Roman" w:hAnsi="Georgia"/>
                <w:szCs w:val="20"/>
              </w:rPr>
            </w:pPr>
            <w:r w:rsidRPr="00A77F0F">
              <w:rPr>
                <w:rFonts w:ascii="Georgia" w:eastAsia="Times New Roman" w:hAnsi="Georgia"/>
                <w:szCs w:val="20"/>
              </w:rPr>
              <w:t>Ensure an excellent technical performance in the running of the course (e.g. suitable video streaming technology )</w:t>
            </w:r>
          </w:p>
          <w:p w14:paraId="37B76922" w14:textId="0F3EED00" w:rsidR="0033293E" w:rsidRPr="003B76A3" w:rsidRDefault="0033293E" w:rsidP="007D0196">
            <w:pPr>
              <w:pStyle w:val="BASIC"/>
              <w:spacing w:after="0" w:line="240" w:lineRule="auto"/>
              <w:ind w:left="360"/>
              <w:rPr>
                <w:rFonts w:ascii="Georgia" w:eastAsia="Times New Roman" w:hAnsi="Georgia"/>
                <w:szCs w:val="20"/>
              </w:rPr>
            </w:pPr>
          </w:p>
        </w:tc>
      </w:tr>
      <w:tr w:rsidR="009C6BDD" w14:paraId="1174BD3D" w14:textId="77777777" w:rsidTr="009C6BDD">
        <w:tc>
          <w:tcPr>
            <w:tcW w:w="2787" w:type="dxa"/>
            <w:shd w:val="clear" w:color="auto" w:fill="FBD4B4"/>
          </w:tcPr>
          <w:p w14:paraId="195C00DB" w14:textId="7C6B9AA5" w:rsidR="009C6BDD" w:rsidRDefault="009C6BDD" w:rsidP="009C6BDD">
            <w:pPr>
              <w:pStyle w:val="BodyText"/>
              <w:rPr>
                <w:rFonts w:ascii="Georgia" w:hAnsi="Georgia"/>
              </w:rPr>
            </w:pPr>
            <w:r>
              <w:rPr>
                <w:rFonts w:ascii="Georgia" w:hAnsi="Georgia"/>
              </w:rPr>
              <w:lastRenderedPageBreak/>
              <w:t xml:space="preserve">Contract Management </w:t>
            </w:r>
          </w:p>
        </w:tc>
        <w:tc>
          <w:tcPr>
            <w:tcW w:w="6841" w:type="dxa"/>
          </w:tcPr>
          <w:p w14:paraId="79998448" w14:textId="77777777" w:rsidR="009C6BDD" w:rsidRPr="004B1091" w:rsidRDefault="006C7D9A" w:rsidP="0045188A">
            <w:pPr>
              <w:rPr>
                <w:sz w:val="20"/>
                <w:szCs w:val="20"/>
                <w:highlight w:val="yellow"/>
              </w:rPr>
            </w:pPr>
            <w:r w:rsidRPr="004B1091">
              <w:rPr>
                <w:rFonts w:ascii="Georgia" w:hAnsi="Georgia"/>
                <w:sz w:val="20"/>
                <w:szCs w:val="20"/>
              </w:rPr>
              <w:t>The project will be reviewed through monthly performance meetings</w:t>
            </w:r>
          </w:p>
        </w:tc>
      </w:tr>
      <w:tr w:rsidR="00C725BD" w14:paraId="035F7CE5" w14:textId="77777777" w:rsidTr="009C6BDD">
        <w:tc>
          <w:tcPr>
            <w:tcW w:w="2787" w:type="dxa"/>
            <w:shd w:val="clear" w:color="auto" w:fill="FBD4B4"/>
          </w:tcPr>
          <w:p w14:paraId="468C8309" w14:textId="77777777" w:rsidR="00C725BD" w:rsidRDefault="006C7D9A">
            <w:pPr>
              <w:pStyle w:val="BodyText"/>
              <w:rPr>
                <w:rFonts w:ascii="Georgia" w:hAnsi="Georgia"/>
              </w:rPr>
            </w:pPr>
            <w:r>
              <w:rPr>
                <w:rFonts w:ascii="Georgia" w:hAnsi="Georgia"/>
              </w:rPr>
              <w:t>Pricing Proposal</w:t>
            </w:r>
          </w:p>
        </w:tc>
        <w:tc>
          <w:tcPr>
            <w:tcW w:w="6841" w:type="dxa"/>
          </w:tcPr>
          <w:p w14:paraId="178BBAC0" w14:textId="44206AE1" w:rsidR="002B2AC8" w:rsidRPr="004B1091" w:rsidRDefault="002B2AC8">
            <w:pPr>
              <w:pStyle w:val="BodyText"/>
              <w:rPr>
                <w:rFonts w:ascii="Georgia" w:hAnsi="Georgia"/>
              </w:rPr>
            </w:pPr>
            <w:r w:rsidRPr="004B1091">
              <w:rPr>
                <w:rFonts w:ascii="Georgia" w:hAnsi="Georgia"/>
              </w:rPr>
              <w:t xml:space="preserve">CDKN </w:t>
            </w:r>
            <w:r w:rsidR="006C7D9A" w:rsidRPr="004B1091">
              <w:rPr>
                <w:rFonts w:ascii="Georgia" w:hAnsi="Georgia"/>
              </w:rPr>
              <w:t>requires</w:t>
            </w:r>
            <w:r w:rsidRPr="004B1091">
              <w:rPr>
                <w:rFonts w:ascii="Georgia" w:hAnsi="Georgia"/>
              </w:rPr>
              <w:t xml:space="preserve"> a detailed breakdown of costs including: staff time/day rate; </w:t>
            </w:r>
            <w:r w:rsidR="009C6BDD" w:rsidRPr="004B1091">
              <w:rPr>
                <w:rFonts w:ascii="Georgia" w:hAnsi="Georgia"/>
              </w:rPr>
              <w:t xml:space="preserve">expenses such as </w:t>
            </w:r>
            <w:r w:rsidRPr="004B1091">
              <w:rPr>
                <w:rFonts w:ascii="Georgia" w:hAnsi="Georgia"/>
              </w:rPr>
              <w:t xml:space="preserve">design costs; </w:t>
            </w:r>
            <w:r w:rsidR="00622973" w:rsidRPr="004B1091">
              <w:rPr>
                <w:rFonts w:ascii="Georgia" w:hAnsi="Georgia"/>
              </w:rPr>
              <w:t xml:space="preserve">proof reading costs; </w:t>
            </w:r>
            <w:r w:rsidR="00E17438" w:rsidRPr="004B1091">
              <w:rPr>
                <w:rFonts w:ascii="Georgia" w:hAnsi="Georgia"/>
              </w:rPr>
              <w:t>indicative number of days per task etc.</w:t>
            </w:r>
          </w:p>
          <w:p w14:paraId="6688205A" w14:textId="77777777" w:rsidR="00C725BD" w:rsidRPr="004B1091" w:rsidRDefault="00730079">
            <w:pPr>
              <w:pStyle w:val="BodyText"/>
              <w:rPr>
                <w:rFonts w:ascii="Georgia" w:hAnsi="Georgia"/>
              </w:rPr>
            </w:pPr>
            <w:r w:rsidRPr="004B1091">
              <w:rPr>
                <w:rFonts w:ascii="Georgia" w:hAnsi="Georgia"/>
              </w:rPr>
              <w:t xml:space="preserve">Prices to be quoted in GBP </w:t>
            </w:r>
            <w:r w:rsidR="005A283F" w:rsidRPr="004B1091">
              <w:rPr>
                <w:rFonts w:ascii="Georgia" w:hAnsi="Georgia"/>
              </w:rPr>
              <w:t>exclusive of UK VAT and inclusive of any other tax</w:t>
            </w:r>
            <w:r w:rsidR="00E17438" w:rsidRPr="004B1091">
              <w:rPr>
                <w:rFonts w:ascii="Georgia" w:hAnsi="Georgia"/>
              </w:rPr>
              <w:t>.</w:t>
            </w:r>
          </w:p>
          <w:p w14:paraId="31EA44D5" w14:textId="7EE515B6" w:rsidR="004B1091" w:rsidRPr="00FE2A96" w:rsidRDefault="006C7D9A" w:rsidP="00F0582E">
            <w:pPr>
              <w:pStyle w:val="BodyText"/>
              <w:rPr>
                <w:rFonts w:ascii="Georgia" w:hAnsi="Georgia"/>
                <w:b/>
                <w:i/>
              </w:rPr>
            </w:pPr>
            <w:r w:rsidRPr="004B1091">
              <w:rPr>
                <w:rFonts w:ascii="Georgia" w:hAnsi="Georgia"/>
              </w:rPr>
              <w:t>Please present the budget breakdown in a separate Excel Sheet.</w:t>
            </w:r>
          </w:p>
        </w:tc>
      </w:tr>
    </w:tbl>
    <w:p w14:paraId="014704AF" w14:textId="77777777" w:rsidR="00C725BD" w:rsidRDefault="00C725BD">
      <w:pPr>
        <w:rPr>
          <w:rFonts w:ascii="Georgia" w:hAnsi="Georgia"/>
        </w:rPr>
      </w:pPr>
    </w:p>
    <w:p w14:paraId="1C8B567D" w14:textId="77777777" w:rsidR="00C725BD" w:rsidRDefault="00730079" w:rsidP="00C652CC">
      <w:pPr>
        <w:pStyle w:val="H2"/>
        <w:numPr>
          <w:ilvl w:val="1"/>
          <w:numId w:val="29"/>
        </w:numPr>
        <w:rPr>
          <w:rFonts w:ascii="Georgia" w:hAnsi="Georgia"/>
        </w:rPr>
      </w:pPr>
      <w:r>
        <w:rPr>
          <w:rFonts w:ascii="Georgia" w:hAnsi="Georgia"/>
        </w:rPr>
        <w:t>Procurement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0"/>
        <w:gridCol w:w="6888"/>
      </w:tblGrid>
      <w:tr w:rsidR="00C725BD" w14:paraId="1320586A" w14:textId="77777777" w:rsidTr="009C6BDD">
        <w:tc>
          <w:tcPr>
            <w:tcW w:w="2740" w:type="dxa"/>
            <w:shd w:val="clear" w:color="auto" w:fill="FBD4B4"/>
          </w:tcPr>
          <w:p w14:paraId="2881B3A2" w14:textId="77777777" w:rsidR="00C725BD" w:rsidRDefault="00730079" w:rsidP="00CC7FD2">
            <w:pPr>
              <w:pStyle w:val="BodyText"/>
              <w:rPr>
                <w:rFonts w:ascii="Georgia" w:hAnsi="Georgia"/>
              </w:rPr>
            </w:pPr>
            <w:r>
              <w:rPr>
                <w:rFonts w:ascii="Georgia" w:hAnsi="Georgia"/>
              </w:rPr>
              <w:t>Date for RF</w:t>
            </w:r>
            <w:r w:rsidR="00CC7FD2">
              <w:rPr>
                <w:rFonts w:ascii="Georgia" w:hAnsi="Georgia"/>
              </w:rPr>
              <w:t xml:space="preserve">Q </w:t>
            </w:r>
            <w:r>
              <w:rPr>
                <w:rFonts w:ascii="Georgia" w:hAnsi="Georgia"/>
              </w:rPr>
              <w:t xml:space="preserve">return </w:t>
            </w:r>
          </w:p>
        </w:tc>
        <w:tc>
          <w:tcPr>
            <w:tcW w:w="6888" w:type="dxa"/>
          </w:tcPr>
          <w:p w14:paraId="12D51200" w14:textId="2EC551B8" w:rsidR="00C725BD" w:rsidRDefault="00A77F0F" w:rsidP="00A77F0F">
            <w:pPr>
              <w:pStyle w:val="BodyText"/>
              <w:rPr>
                <w:rFonts w:ascii="Georgia" w:hAnsi="Georgia"/>
              </w:rPr>
            </w:pPr>
            <w:r>
              <w:rPr>
                <w:rFonts w:ascii="Georgia" w:hAnsi="Georgia"/>
              </w:rPr>
              <w:t xml:space="preserve">Thursday </w:t>
            </w:r>
            <w:r w:rsidR="001F28A9" w:rsidRPr="00A77F0F">
              <w:rPr>
                <w:rFonts w:ascii="Georgia" w:hAnsi="Georgia"/>
              </w:rPr>
              <w:t>30</w:t>
            </w:r>
            <w:r w:rsidRPr="00A77F0F">
              <w:rPr>
                <w:rFonts w:ascii="Georgia" w:hAnsi="Georgia"/>
                <w:vertAlign w:val="superscript"/>
              </w:rPr>
              <w:t>th</w:t>
            </w:r>
            <w:r>
              <w:rPr>
                <w:rFonts w:ascii="Georgia" w:hAnsi="Georgia"/>
              </w:rPr>
              <w:t xml:space="preserve"> </w:t>
            </w:r>
            <w:r w:rsidR="00801FFA" w:rsidRPr="00A77F0F">
              <w:rPr>
                <w:rFonts w:ascii="Georgia" w:hAnsi="Georgia"/>
              </w:rPr>
              <w:t>June 2016 at 5pm UK time</w:t>
            </w:r>
          </w:p>
        </w:tc>
      </w:tr>
      <w:tr w:rsidR="00C725BD" w14:paraId="2B0E5FEB" w14:textId="77777777" w:rsidTr="009C6BDD">
        <w:tc>
          <w:tcPr>
            <w:tcW w:w="2740" w:type="dxa"/>
            <w:shd w:val="clear" w:color="auto" w:fill="FBD4B4"/>
          </w:tcPr>
          <w:p w14:paraId="5AECA480" w14:textId="77777777" w:rsidR="00C725BD" w:rsidRDefault="00730079">
            <w:pPr>
              <w:pStyle w:val="BodyText"/>
              <w:rPr>
                <w:rFonts w:ascii="Georgia" w:hAnsi="Georgia"/>
              </w:rPr>
            </w:pPr>
            <w:r>
              <w:rPr>
                <w:rFonts w:ascii="Georgia" w:hAnsi="Georgia"/>
              </w:rPr>
              <w:t xml:space="preserve">Instructions for return </w:t>
            </w:r>
          </w:p>
        </w:tc>
        <w:tc>
          <w:tcPr>
            <w:tcW w:w="6888" w:type="dxa"/>
          </w:tcPr>
          <w:p w14:paraId="436F975B" w14:textId="77777777" w:rsidR="00C725BD" w:rsidRDefault="00CE1A49" w:rsidP="006C7D9A">
            <w:pPr>
              <w:pStyle w:val="BodyText"/>
              <w:rPr>
                <w:rFonts w:ascii="Georgia" w:hAnsi="Georgia"/>
              </w:rPr>
            </w:pPr>
            <w:r>
              <w:rPr>
                <w:rFonts w:ascii="Georgia" w:hAnsi="Georgia"/>
              </w:rPr>
              <w:t xml:space="preserve">The submissions should be emailed to </w:t>
            </w:r>
            <w:hyperlink r:id="rId13" w:history="1">
              <w:r w:rsidRPr="00CE1A49">
                <w:rPr>
                  <w:rFonts w:ascii="Georgia" w:hAnsi="Georgia"/>
                </w:rPr>
                <w:t>cdknetwork.procurement@uk.pwc.com</w:t>
              </w:r>
            </w:hyperlink>
            <w:r w:rsidR="006C7D9A">
              <w:rPr>
                <w:rFonts w:ascii="Georgia" w:hAnsi="Georgia"/>
              </w:rPr>
              <w:t>.</w:t>
            </w:r>
            <w:r>
              <w:rPr>
                <w:rFonts w:ascii="Georgia" w:hAnsi="Georgia"/>
              </w:rPr>
              <w:t xml:space="preserve"> Please send in the budget breakdown in separate excel document.</w:t>
            </w:r>
          </w:p>
        </w:tc>
      </w:tr>
      <w:tr w:rsidR="00C725BD" w14:paraId="1F0DCD89" w14:textId="77777777" w:rsidTr="009C6BDD">
        <w:tc>
          <w:tcPr>
            <w:tcW w:w="2740" w:type="dxa"/>
            <w:shd w:val="clear" w:color="auto" w:fill="FBD4B4"/>
          </w:tcPr>
          <w:p w14:paraId="61827663" w14:textId="77777777" w:rsidR="00C725BD" w:rsidRDefault="00730079">
            <w:pPr>
              <w:pStyle w:val="BodyText"/>
              <w:rPr>
                <w:rFonts w:ascii="Georgia" w:hAnsi="Georgia"/>
              </w:rPr>
            </w:pPr>
            <w:r>
              <w:rPr>
                <w:rFonts w:ascii="Georgia" w:hAnsi="Georgia"/>
              </w:rPr>
              <w:t xml:space="preserve">Evaluation (Quality / Price) </w:t>
            </w:r>
          </w:p>
        </w:tc>
        <w:tc>
          <w:tcPr>
            <w:tcW w:w="6888" w:type="dxa"/>
          </w:tcPr>
          <w:p w14:paraId="6504A0C2" w14:textId="299D02B6" w:rsidR="00C652CC" w:rsidRDefault="00DB7E39">
            <w:pPr>
              <w:pStyle w:val="BodyText"/>
              <w:rPr>
                <w:rFonts w:ascii="Georgia" w:hAnsi="Georgia"/>
                <w:b/>
              </w:rPr>
            </w:pPr>
            <w:r>
              <w:rPr>
                <w:rFonts w:ascii="Georgia" w:hAnsi="Georgia"/>
                <w:b/>
              </w:rPr>
              <w:t>Overall quality-6</w:t>
            </w:r>
            <w:r w:rsidR="00C652CC">
              <w:rPr>
                <w:rFonts w:ascii="Georgia" w:hAnsi="Georgia"/>
                <w:b/>
              </w:rPr>
              <w:t>0</w:t>
            </w:r>
            <w:r w:rsidR="00C652CC" w:rsidRPr="00C652CC">
              <w:rPr>
                <w:rFonts w:ascii="Georgia" w:hAnsi="Georgia"/>
                <w:b/>
              </w:rPr>
              <w:t>%</w:t>
            </w:r>
          </w:p>
          <w:p w14:paraId="51619FF4" w14:textId="123003C2" w:rsidR="00C652CC" w:rsidRDefault="00505AF9" w:rsidP="001F28A9">
            <w:pPr>
              <w:pStyle w:val="BodyText"/>
              <w:numPr>
                <w:ilvl w:val="0"/>
                <w:numId w:val="35"/>
              </w:numPr>
              <w:rPr>
                <w:rFonts w:ascii="Georgia" w:hAnsi="Georgia"/>
              </w:rPr>
            </w:pPr>
            <w:r>
              <w:rPr>
                <w:rFonts w:ascii="Georgia" w:hAnsi="Georgia"/>
              </w:rPr>
              <w:t>Experience</w:t>
            </w:r>
            <w:r w:rsidR="009559ED">
              <w:rPr>
                <w:rFonts w:ascii="Georgia" w:hAnsi="Georgia"/>
              </w:rPr>
              <w:t xml:space="preserve"> </w:t>
            </w:r>
            <w:r w:rsidR="00487810">
              <w:rPr>
                <w:rFonts w:ascii="Georgia" w:hAnsi="Georgia"/>
              </w:rPr>
              <w:t>in delivering e-learning courses</w:t>
            </w:r>
            <w:r w:rsidR="009559ED">
              <w:rPr>
                <w:rFonts w:ascii="Georgia" w:hAnsi="Georgia"/>
              </w:rPr>
              <w:t xml:space="preserve">– demonstrated track record of proposed </w:t>
            </w:r>
            <w:r w:rsidR="002A2CCC">
              <w:rPr>
                <w:rFonts w:ascii="Georgia" w:hAnsi="Georgia"/>
              </w:rPr>
              <w:t xml:space="preserve">team, </w:t>
            </w:r>
            <w:r w:rsidR="00487810">
              <w:rPr>
                <w:rFonts w:ascii="Georgia" w:hAnsi="Georgia"/>
              </w:rPr>
              <w:t>number of students, number of e</w:t>
            </w:r>
            <w:r w:rsidR="000E08D7">
              <w:rPr>
                <w:rFonts w:ascii="Georgia" w:hAnsi="Georgia"/>
              </w:rPr>
              <w:t>-</w:t>
            </w:r>
            <w:r w:rsidR="00801FFA">
              <w:rPr>
                <w:rFonts w:ascii="Georgia" w:hAnsi="Georgia"/>
              </w:rPr>
              <w:t xml:space="preserve">courses elaborated - </w:t>
            </w:r>
            <w:r w:rsidR="007D0196">
              <w:rPr>
                <w:rFonts w:ascii="Georgia" w:hAnsi="Georgia"/>
              </w:rPr>
              <w:t>1</w:t>
            </w:r>
            <w:r w:rsidR="008D0A22">
              <w:rPr>
                <w:rFonts w:ascii="Georgia" w:hAnsi="Georgia"/>
              </w:rPr>
              <w:t>5</w:t>
            </w:r>
            <w:r w:rsidR="00C652CC">
              <w:rPr>
                <w:rFonts w:ascii="Georgia" w:hAnsi="Georgia"/>
              </w:rPr>
              <w:t>%</w:t>
            </w:r>
          </w:p>
          <w:p w14:paraId="18C3C554" w14:textId="77777777" w:rsidR="00A77F0F" w:rsidRDefault="005C2BFA" w:rsidP="00A77F0F">
            <w:pPr>
              <w:pStyle w:val="BodyText"/>
              <w:numPr>
                <w:ilvl w:val="0"/>
                <w:numId w:val="35"/>
              </w:numPr>
              <w:rPr>
                <w:rFonts w:ascii="Georgia" w:hAnsi="Georgia"/>
              </w:rPr>
            </w:pPr>
            <w:r>
              <w:rPr>
                <w:rFonts w:ascii="Georgia" w:hAnsi="Georgia"/>
              </w:rPr>
              <w:t>C</w:t>
            </w:r>
            <w:r w:rsidR="008D0A22">
              <w:rPr>
                <w:rFonts w:ascii="Georgia" w:hAnsi="Georgia"/>
              </w:rPr>
              <w:t>reativity and design</w:t>
            </w:r>
            <w:r w:rsidR="000E08D7">
              <w:rPr>
                <w:rFonts w:ascii="Georgia" w:hAnsi="Georgia"/>
              </w:rPr>
              <w:t xml:space="preserve"> of e-courses</w:t>
            </w:r>
            <w:r w:rsidR="00801FFA">
              <w:rPr>
                <w:rFonts w:ascii="Georgia" w:hAnsi="Georgia"/>
              </w:rPr>
              <w:t xml:space="preserve"> </w:t>
            </w:r>
            <w:r>
              <w:rPr>
                <w:rFonts w:ascii="Georgia" w:hAnsi="Georgia"/>
              </w:rPr>
              <w:t>- i</w:t>
            </w:r>
            <w:r w:rsidRPr="00F4194D">
              <w:rPr>
                <w:rFonts w:ascii="Georgia" w:hAnsi="Georgia"/>
              </w:rPr>
              <w:t>nnovative format for a diverse audience within the budget ranges that CDKN provides.</w:t>
            </w:r>
            <w:r w:rsidR="008D0A22">
              <w:rPr>
                <w:rFonts w:ascii="Georgia" w:hAnsi="Georgia"/>
              </w:rPr>
              <w:t>-15%</w:t>
            </w:r>
          </w:p>
          <w:p w14:paraId="70C73AB7" w14:textId="45479BF2" w:rsidR="00DB7E39" w:rsidRPr="00A77F0F" w:rsidRDefault="00A77F0F" w:rsidP="00A77F0F">
            <w:pPr>
              <w:pStyle w:val="BodyText"/>
              <w:ind w:left="720"/>
              <w:rPr>
                <w:rFonts w:ascii="Georgia" w:hAnsi="Georgia"/>
              </w:rPr>
            </w:pPr>
            <w:r>
              <w:rPr>
                <w:rFonts w:ascii="Georgia" w:hAnsi="Georgia"/>
              </w:rPr>
              <w:t>T</w:t>
            </w:r>
            <w:r w:rsidR="00DB7E39" w:rsidRPr="00A77F0F">
              <w:rPr>
                <w:rFonts w:ascii="Georgia" w:hAnsi="Georgia"/>
              </w:rPr>
              <w:t>he Supplier will need to:</w:t>
            </w:r>
          </w:p>
          <w:p w14:paraId="27D23010" w14:textId="20F69834" w:rsidR="00DB7E39" w:rsidRPr="00A77F0F" w:rsidRDefault="00DB7E3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Adjust or develop a web platform tailored to the CDKN brand guidelines.</w:t>
            </w:r>
          </w:p>
          <w:p w14:paraId="458A9C52" w14:textId="77777777" w:rsidR="00DB7E39" w:rsidRPr="00A77F0F" w:rsidRDefault="00DB7E3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Work with CDKN to define the course structure and syllabus.</w:t>
            </w:r>
          </w:p>
          <w:p w14:paraId="719BCCB4" w14:textId="77777777" w:rsidR="00DB7E39" w:rsidRPr="00A77F0F" w:rsidRDefault="00DB7E3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Design the course based on the above.</w:t>
            </w:r>
          </w:p>
          <w:p w14:paraId="01090A35" w14:textId="77777777" w:rsidR="00DB7E39" w:rsidRPr="00A77F0F" w:rsidRDefault="00DB7E3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 xml:space="preserve">Develop teaching activities, learning and instructive materials. </w:t>
            </w:r>
          </w:p>
          <w:p w14:paraId="52D94D9F" w14:textId="77777777" w:rsidR="00DB7E39" w:rsidRPr="00A77F0F" w:rsidRDefault="00DB7E3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Develop an e-book summarising the course.</w:t>
            </w:r>
          </w:p>
          <w:p w14:paraId="7583B9B5" w14:textId="77777777" w:rsidR="00DB7E39" w:rsidRPr="00A77F0F" w:rsidRDefault="00DB7E3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 xml:space="preserve">Design multimedia for the course (video, animation, </w:t>
            </w:r>
            <w:proofErr w:type="spellStart"/>
            <w:r w:rsidRPr="00A77F0F">
              <w:rPr>
                <w:rFonts w:ascii="Georgia" w:eastAsia="Times New Roman" w:hAnsi="Georgia"/>
                <w:szCs w:val="20"/>
              </w:rPr>
              <w:t>dynamisation</w:t>
            </w:r>
            <w:proofErr w:type="spellEnd"/>
            <w:r w:rsidRPr="00A77F0F">
              <w:rPr>
                <w:rFonts w:ascii="Georgia" w:eastAsia="Times New Roman" w:hAnsi="Georgia"/>
                <w:szCs w:val="20"/>
              </w:rPr>
              <w:t xml:space="preserve"> tools)</w:t>
            </w:r>
          </w:p>
          <w:p w14:paraId="59783E1A" w14:textId="77777777" w:rsidR="00DB7E39" w:rsidRPr="00A77F0F" w:rsidRDefault="00DB7E3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Implement the course ensuring technical and teaching assistance (CDKN staff will also be involved in the facilitation).</w:t>
            </w:r>
          </w:p>
          <w:p w14:paraId="60E96482" w14:textId="77777777" w:rsidR="001F28A9" w:rsidRPr="00A77F0F" w:rsidRDefault="001F28A9" w:rsidP="00A77F0F">
            <w:pPr>
              <w:pStyle w:val="BASIC"/>
              <w:numPr>
                <w:ilvl w:val="0"/>
                <w:numId w:val="36"/>
              </w:numPr>
              <w:spacing w:after="0" w:line="240" w:lineRule="auto"/>
              <w:rPr>
                <w:rFonts w:ascii="Georgia" w:eastAsia="Times New Roman" w:hAnsi="Georgia"/>
                <w:szCs w:val="20"/>
              </w:rPr>
            </w:pPr>
            <w:r w:rsidRPr="00A77F0F">
              <w:rPr>
                <w:rFonts w:ascii="Georgia" w:eastAsia="Times New Roman" w:hAnsi="Georgia"/>
                <w:szCs w:val="20"/>
              </w:rPr>
              <w:t>Ensure an excellent technical performance in the running of the course (e.g. suitable video streaming technology )</w:t>
            </w:r>
          </w:p>
          <w:p w14:paraId="65509ECF" w14:textId="77777777" w:rsidR="001F28A9" w:rsidRPr="00DB7E39" w:rsidRDefault="001F28A9" w:rsidP="001F28A9">
            <w:pPr>
              <w:pStyle w:val="BASIC"/>
              <w:spacing w:after="0" w:line="240" w:lineRule="auto"/>
              <w:ind w:left="720"/>
              <w:rPr>
                <w:rFonts w:ascii="Georgia" w:eastAsia="Times New Roman" w:hAnsi="Georgia"/>
                <w:color w:val="FF6600"/>
                <w:szCs w:val="20"/>
              </w:rPr>
            </w:pPr>
          </w:p>
          <w:p w14:paraId="6BD48DF9" w14:textId="6E685881" w:rsidR="00C652CC" w:rsidRDefault="002A2CCC" w:rsidP="001F28A9">
            <w:pPr>
              <w:pStyle w:val="BodyText"/>
              <w:numPr>
                <w:ilvl w:val="0"/>
                <w:numId w:val="35"/>
              </w:numPr>
              <w:rPr>
                <w:rFonts w:ascii="Georgia" w:hAnsi="Georgia"/>
              </w:rPr>
            </w:pPr>
            <w:r>
              <w:rPr>
                <w:rFonts w:ascii="Georgia" w:hAnsi="Georgia"/>
              </w:rPr>
              <w:t xml:space="preserve">Resource allocation </w:t>
            </w:r>
            <w:r w:rsidR="005C2BFA">
              <w:rPr>
                <w:rFonts w:ascii="Georgia" w:hAnsi="Georgia"/>
              </w:rPr>
              <w:t xml:space="preserve">- </w:t>
            </w:r>
            <w:r w:rsidR="00B1300A" w:rsidRPr="009559ED">
              <w:rPr>
                <w:rFonts w:ascii="Georgia" w:hAnsi="Georgia"/>
              </w:rPr>
              <w:t>capacity to deliver the work</w:t>
            </w:r>
            <w:r w:rsidR="00801FFA">
              <w:rPr>
                <w:rFonts w:ascii="Georgia" w:hAnsi="Georgia"/>
              </w:rPr>
              <w:t xml:space="preserve"> </w:t>
            </w:r>
            <w:r w:rsidR="008D0A22">
              <w:rPr>
                <w:rFonts w:ascii="Georgia" w:hAnsi="Georgia"/>
              </w:rPr>
              <w:t>-</w:t>
            </w:r>
            <w:r w:rsidR="00801FFA">
              <w:rPr>
                <w:rFonts w:ascii="Georgia" w:hAnsi="Georgia"/>
              </w:rPr>
              <w:t xml:space="preserve"> </w:t>
            </w:r>
            <w:r w:rsidR="008D0A22">
              <w:rPr>
                <w:rFonts w:ascii="Georgia" w:hAnsi="Georgia"/>
              </w:rPr>
              <w:t>1</w:t>
            </w:r>
            <w:r w:rsidR="009559ED">
              <w:rPr>
                <w:rFonts w:ascii="Georgia" w:hAnsi="Georgia"/>
              </w:rPr>
              <w:t>0</w:t>
            </w:r>
            <w:r w:rsidR="00C652CC" w:rsidRPr="009559ED">
              <w:rPr>
                <w:rFonts w:ascii="Georgia" w:hAnsi="Georgia"/>
              </w:rPr>
              <w:t>%</w:t>
            </w:r>
          </w:p>
          <w:p w14:paraId="545777D3" w14:textId="11AA1BD6" w:rsidR="008D0A22" w:rsidRPr="009559ED" w:rsidRDefault="008D0A22" w:rsidP="001F28A9">
            <w:pPr>
              <w:pStyle w:val="BodyText"/>
              <w:numPr>
                <w:ilvl w:val="0"/>
                <w:numId w:val="35"/>
              </w:numPr>
              <w:rPr>
                <w:rFonts w:ascii="Georgia" w:hAnsi="Georgia"/>
              </w:rPr>
            </w:pPr>
            <w:r>
              <w:rPr>
                <w:rFonts w:ascii="Georgia" w:hAnsi="Georgia"/>
              </w:rPr>
              <w:t>Methodology- Proposed project management approach</w:t>
            </w:r>
            <w:r w:rsidR="00801FFA">
              <w:rPr>
                <w:rFonts w:ascii="Georgia" w:hAnsi="Georgia"/>
              </w:rPr>
              <w:t xml:space="preserve"> </w:t>
            </w:r>
            <w:r>
              <w:rPr>
                <w:rFonts w:ascii="Georgia" w:hAnsi="Georgia"/>
              </w:rPr>
              <w:t>-</w:t>
            </w:r>
            <w:r w:rsidR="00801FFA">
              <w:rPr>
                <w:rFonts w:ascii="Georgia" w:hAnsi="Georgia"/>
              </w:rPr>
              <w:t xml:space="preserve"> </w:t>
            </w:r>
            <w:r w:rsidR="000E08D7">
              <w:rPr>
                <w:rFonts w:ascii="Georgia" w:hAnsi="Georgia"/>
              </w:rPr>
              <w:t>2</w:t>
            </w:r>
            <w:r>
              <w:rPr>
                <w:rFonts w:ascii="Georgia" w:hAnsi="Georgia"/>
              </w:rPr>
              <w:t>0%</w:t>
            </w:r>
          </w:p>
          <w:p w14:paraId="2BD4D576" w14:textId="2BFA30AD" w:rsidR="00C725BD" w:rsidRPr="00C652CC" w:rsidRDefault="00DB7E39">
            <w:pPr>
              <w:pStyle w:val="BodyText"/>
              <w:rPr>
                <w:rFonts w:ascii="Georgia" w:hAnsi="Georgia"/>
                <w:b/>
              </w:rPr>
            </w:pPr>
            <w:r>
              <w:rPr>
                <w:rFonts w:ascii="Georgia" w:hAnsi="Georgia"/>
                <w:b/>
              </w:rPr>
              <w:lastRenderedPageBreak/>
              <w:t>Overall price</w:t>
            </w:r>
            <w:r w:rsidR="00A77F0F">
              <w:rPr>
                <w:rFonts w:ascii="Georgia" w:hAnsi="Georgia"/>
                <w:b/>
              </w:rPr>
              <w:t xml:space="preserve"> </w:t>
            </w:r>
            <w:r>
              <w:rPr>
                <w:rFonts w:ascii="Georgia" w:hAnsi="Georgia"/>
                <w:b/>
              </w:rPr>
              <w:t>-</w:t>
            </w:r>
            <w:r w:rsidR="00A77F0F">
              <w:rPr>
                <w:rFonts w:ascii="Georgia" w:hAnsi="Georgia"/>
                <w:b/>
              </w:rPr>
              <w:t xml:space="preserve"> </w:t>
            </w:r>
            <w:r w:rsidRPr="00A77F0F">
              <w:rPr>
                <w:rFonts w:ascii="Georgia" w:hAnsi="Georgia"/>
                <w:b/>
              </w:rPr>
              <w:t>4</w:t>
            </w:r>
            <w:r w:rsidR="00C652CC" w:rsidRPr="00A77F0F">
              <w:rPr>
                <w:rFonts w:ascii="Georgia" w:hAnsi="Georgia"/>
                <w:b/>
              </w:rPr>
              <w:t>0</w:t>
            </w:r>
            <w:r w:rsidR="00730079" w:rsidRPr="00A77F0F">
              <w:rPr>
                <w:rFonts w:ascii="Georgia" w:hAnsi="Georgia"/>
                <w:b/>
              </w:rPr>
              <w:t>%</w:t>
            </w:r>
          </w:p>
        </w:tc>
      </w:tr>
      <w:tr w:rsidR="009C6BDD" w14:paraId="142167F9" w14:textId="77777777" w:rsidTr="009C6BDD">
        <w:tc>
          <w:tcPr>
            <w:tcW w:w="2740" w:type="dxa"/>
            <w:shd w:val="clear" w:color="auto" w:fill="FBD4B4"/>
          </w:tcPr>
          <w:p w14:paraId="6F92C70D" w14:textId="5FFA7E75" w:rsidR="009C6BDD" w:rsidRDefault="009C6BDD" w:rsidP="009C6BDD">
            <w:pPr>
              <w:pStyle w:val="BodyText"/>
              <w:rPr>
                <w:rFonts w:ascii="Georgia" w:hAnsi="Georgia"/>
              </w:rPr>
            </w:pPr>
            <w:r>
              <w:rPr>
                <w:rFonts w:ascii="Georgia" w:hAnsi="Georgia"/>
              </w:rPr>
              <w:lastRenderedPageBreak/>
              <w:t>Any further information</w:t>
            </w:r>
          </w:p>
        </w:tc>
        <w:tc>
          <w:tcPr>
            <w:tcW w:w="6888" w:type="dxa"/>
          </w:tcPr>
          <w:p w14:paraId="4DC69C81" w14:textId="076489A1" w:rsidR="00826DC8" w:rsidRPr="00A77F0F" w:rsidRDefault="001F28A9" w:rsidP="00EF411C">
            <w:pPr>
              <w:widowControl w:val="0"/>
              <w:autoSpaceDE w:val="0"/>
              <w:autoSpaceDN w:val="0"/>
              <w:adjustRightInd w:val="0"/>
              <w:spacing w:after="0" w:line="240" w:lineRule="auto"/>
              <w:rPr>
                <w:rFonts w:ascii="Georgia" w:eastAsia="Times New Roman" w:hAnsi="Georgia"/>
                <w:sz w:val="20"/>
                <w:szCs w:val="20"/>
              </w:rPr>
            </w:pPr>
            <w:r w:rsidRPr="00A77F0F">
              <w:rPr>
                <w:rFonts w:ascii="Georgia" w:eastAsia="Times New Roman" w:hAnsi="Georgia"/>
                <w:sz w:val="20"/>
                <w:szCs w:val="20"/>
              </w:rPr>
              <w:t>The contract of the course would be</w:t>
            </w:r>
            <w:r w:rsidR="00EF411C" w:rsidRPr="00A77F0F">
              <w:rPr>
                <w:rFonts w:ascii="Georgia" w:eastAsia="Times New Roman" w:hAnsi="Georgia"/>
                <w:sz w:val="20"/>
                <w:szCs w:val="20"/>
              </w:rPr>
              <w:t xml:space="preserve"> until February 2017, however we are asking the supplier to host the course until March 2018</w:t>
            </w:r>
            <w:r w:rsidR="00E2659C" w:rsidRPr="00A77F0F">
              <w:rPr>
                <w:rFonts w:ascii="Georgia" w:eastAsia="Times New Roman" w:hAnsi="Georgia"/>
                <w:sz w:val="20"/>
                <w:szCs w:val="20"/>
              </w:rPr>
              <w:t xml:space="preserve"> at no extra cost</w:t>
            </w:r>
            <w:r w:rsidR="00EF411C" w:rsidRPr="00A77F0F">
              <w:rPr>
                <w:rFonts w:ascii="Georgia" w:eastAsia="Times New Roman" w:hAnsi="Georgia"/>
                <w:sz w:val="20"/>
                <w:szCs w:val="20"/>
              </w:rPr>
              <w:t xml:space="preserve">. </w:t>
            </w:r>
          </w:p>
          <w:p w14:paraId="54CB85EA" w14:textId="77777777" w:rsidR="00826DC8" w:rsidRPr="00A77F0F" w:rsidRDefault="00826DC8" w:rsidP="00EF411C">
            <w:pPr>
              <w:widowControl w:val="0"/>
              <w:autoSpaceDE w:val="0"/>
              <w:autoSpaceDN w:val="0"/>
              <w:adjustRightInd w:val="0"/>
              <w:spacing w:after="0" w:line="240" w:lineRule="auto"/>
              <w:rPr>
                <w:rFonts w:ascii="Georgia" w:eastAsia="Times New Roman" w:hAnsi="Georgia"/>
                <w:sz w:val="20"/>
                <w:szCs w:val="20"/>
              </w:rPr>
            </w:pPr>
          </w:p>
          <w:p w14:paraId="6CEB2618" w14:textId="18E61F97" w:rsidR="009C6BDD" w:rsidRPr="00A77F0F" w:rsidRDefault="005E657A" w:rsidP="00A77F0F">
            <w:pPr>
              <w:widowControl w:val="0"/>
              <w:autoSpaceDE w:val="0"/>
              <w:autoSpaceDN w:val="0"/>
              <w:adjustRightInd w:val="0"/>
              <w:spacing w:after="0" w:line="240" w:lineRule="auto"/>
              <w:rPr>
                <w:rFonts w:ascii="Georgia" w:eastAsia="Times New Roman" w:hAnsi="Georgia"/>
                <w:sz w:val="20"/>
                <w:szCs w:val="20"/>
              </w:rPr>
            </w:pPr>
            <w:r w:rsidRPr="00A77F0F">
              <w:rPr>
                <w:rFonts w:ascii="Georgia" w:eastAsia="Times New Roman" w:hAnsi="Georgia"/>
                <w:sz w:val="20"/>
                <w:szCs w:val="20"/>
              </w:rPr>
              <w:t xml:space="preserve">Only if extra funding is available could </w:t>
            </w:r>
            <w:r w:rsidR="00A77F0F">
              <w:rPr>
                <w:rFonts w:ascii="Georgia" w:eastAsia="Times New Roman" w:hAnsi="Georgia"/>
                <w:sz w:val="20"/>
                <w:szCs w:val="20"/>
              </w:rPr>
              <w:t xml:space="preserve">we </w:t>
            </w:r>
            <w:r w:rsidRPr="00A77F0F">
              <w:rPr>
                <w:rFonts w:ascii="Georgia" w:eastAsia="Times New Roman" w:hAnsi="Georgia"/>
                <w:sz w:val="20"/>
                <w:szCs w:val="20"/>
              </w:rPr>
              <w:t>update th</w:t>
            </w:r>
            <w:r w:rsidR="003A49E0" w:rsidRPr="00A77F0F">
              <w:rPr>
                <w:rFonts w:ascii="Georgia" w:eastAsia="Times New Roman" w:hAnsi="Georgia"/>
                <w:sz w:val="20"/>
                <w:szCs w:val="20"/>
              </w:rPr>
              <w:t>e e-learning course during 2017, but it would be important to ensure that the course is available for more than 4 months to ensure proper uptake and dissemination.</w:t>
            </w:r>
          </w:p>
        </w:tc>
      </w:tr>
    </w:tbl>
    <w:p w14:paraId="609E7BAB" w14:textId="77777777" w:rsidR="00C725BD" w:rsidRDefault="00C725BD">
      <w:pPr>
        <w:pStyle w:val="BASIC"/>
        <w:rPr>
          <w:rFonts w:ascii="Georgia" w:hAnsi="Georgia"/>
        </w:rPr>
      </w:pPr>
    </w:p>
    <w:p w14:paraId="3AFB4283" w14:textId="77777777" w:rsidR="00C725BD" w:rsidRDefault="00C725BD">
      <w:pPr>
        <w:pStyle w:val="BASIC"/>
        <w:rPr>
          <w:rFonts w:ascii="Georgia" w:hAnsi="Georgia"/>
        </w:rPr>
      </w:pPr>
    </w:p>
    <w:p w14:paraId="54336AF0" w14:textId="77777777" w:rsidR="00C725BD" w:rsidRDefault="00C725BD">
      <w:pPr>
        <w:pStyle w:val="BASIC"/>
        <w:rPr>
          <w:rFonts w:ascii="Georgia" w:hAnsi="Georgia"/>
        </w:rPr>
      </w:pPr>
    </w:p>
    <w:p w14:paraId="539A60BD" w14:textId="6EB65FE5" w:rsidR="00C725BD" w:rsidRDefault="00730079" w:rsidP="00A77F0F">
      <w:pPr>
        <w:pStyle w:val="H1"/>
        <w:numPr>
          <w:ilvl w:val="0"/>
          <w:numId w:val="6"/>
        </w:numPr>
        <w:rPr>
          <w:rFonts w:ascii="Georgia" w:hAnsi="Georgia"/>
        </w:rPr>
      </w:pPr>
      <w:bookmarkStart w:id="3" w:name="_Toc453936717"/>
      <w:r>
        <w:rPr>
          <w:rFonts w:ascii="Georgia" w:hAnsi="Georgia"/>
        </w:rPr>
        <w:lastRenderedPageBreak/>
        <w:t>Supplier Response</w:t>
      </w:r>
      <w:bookmarkEnd w:id="3"/>
    </w:p>
    <w:p w14:paraId="647E0D8C" w14:textId="77777777" w:rsidR="00C725BD" w:rsidRDefault="00730079" w:rsidP="00A77F0F">
      <w:pPr>
        <w:pStyle w:val="H2"/>
        <w:numPr>
          <w:ilvl w:val="1"/>
          <w:numId w:val="6"/>
        </w:numPr>
        <w:rPr>
          <w:rFonts w:ascii="Georgia" w:hAnsi="Georgia"/>
        </w:rPr>
      </w:pPr>
      <w:r>
        <w:rPr>
          <w:rFonts w:ascii="Georgia" w:hAnsi="Georgia"/>
        </w:rPr>
        <w:t>Supplier details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184"/>
        <w:gridCol w:w="7444"/>
      </w:tblGrid>
      <w:tr w:rsidR="00C725BD" w14:paraId="4213DCF0" w14:textId="77777777" w:rsidTr="00ED0A56">
        <w:tc>
          <w:tcPr>
            <w:tcW w:w="1134" w:type="pct"/>
            <w:shd w:val="clear" w:color="auto" w:fill="C00000"/>
          </w:tcPr>
          <w:p w14:paraId="52DA9A5C" w14:textId="77777777" w:rsidR="00C725BD" w:rsidRDefault="00730079">
            <w:pPr>
              <w:pStyle w:val="ListBullet"/>
              <w:numPr>
                <w:ilvl w:val="0"/>
                <w:numId w:val="0"/>
              </w:numPr>
              <w:rPr>
                <w:rFonts w:ascii="Georgia" w:hAnsi="Georgia"/>
              </w:rPr>
            </w:pPr>
            <w:r>
              <w:rPr>
                <w:rFonts w:ascii="Georgia" w:hAnsi="Georgia"/>
              </w:rPr>
              <w:t>Supplier Name</w:t>
            </w:r>
          </w:p>
        </w:tc>
        <w:tc>
          <w:tcPr>
            <w:tcW w:w="3866" w:type="pct"/>
          </w:tcPr>
          <w:p w14:paraId="2760A7D8" w14:textId="77777777" w:rsidR="00C725BD" w:rsidRDefault="00C725BD">
            <w:pPr>
              <w:pStyle w:val="ListBullet"/>
              <w:numPr>
                <w:ilvl w:val="0"/>
                <w:numId w:val="0"/>
              </w:numPr>
              <w:rPr>
                <w:rFonts w:ascii="Georgia" w:hAnsi="Georgia"/>
              </w:rPr>
            </w:pPr>
          </w:p>
        </w:tc>
      </w:tr>
      <w:tr w:rsidR="00C725BD" w14:paraId="1FECC2E9" w14:textId="77777777" w:rsidTr="00ED0A56">
        <w:tc>
          <w:tcPr>
            <w:tcW w:w="1134" w:type="pct"/>
            <w:shd w:val="clear" w:color="auto" w:fill="C00000"/>
          </w:tcPr>
          <w:p w14:paraId="0F0FCA5E" w14:textId="77777777" w:rsidR="00C725BD" w:rsidRDefault="00730079">
            <w:pPr>
              <w:pStyle w:val="ListBullet"/>
              <w:numPr>
                <w:ilvl w:val="0"/>
                <w:numId w:val="0"/>
              </w:numPr>
              <w:rPr>
                <w:rFonts w:ascii="Georgia" w:hAnsi="Georgia"/>
              </w:rPr>
            </w:pPr>
            <w:r>
              <w:rPr>
                <w:rFonts w:ascii="Georgia" w:hAnsi="Georgia"/>
              </w:rPr>
              <w:t>Supplier Country</w:t>
            </w:r>
          </w:p>
        </w:tc>
        <w:tc>
          <w:tcPr>
            <w:tcW w:w="3866" w:type="pct"/>
          </w:tcPr>
          <w:p w14:paraId="6BD33031" w14:textId="77777777" w:rsidR="00C725BD" w:rsidRDefault="00730079">
            <w:pPr>
              <w:pStyle w:val="ListBullet"/>
              <w:numPr>
                <w:ilvl w:val="0"/>
                <w:numId w:val="0"/>
              </w:numPr>
              <w:rPr>
                <w:rFonts w:ascii="Georgia" w:hAnsi="Georgia"/>
              </w:rPr>
            </w:pPr>
            <w:r>
              <w:rPr>
                <w:rFonts w:ascii="Georgia" w:hAnsi="Georgia"/>
              </w:rPr>
              <w:t>[Please indicate which country your main office is located]</w:t>
            </w:r>
          </w:p>
        </w:tc>
      </w:tr>
      <w:tr w:rsidR="00C725BD" w14:paraId="64E207B8" w14:textId="77777777" w:rsidTr="00ED0A56">
        <w:tc>
          <w:tcPr>
            <w:tcW w:w="1134" w:type="pct"/>
            <w:shd w:val="clear" w:color="auto" w:fill="C00000"/>
          </w:tcPr>
          <w:p w14:paraId="58FE28E7" w14:textId="77777777" w:rsidR="00C725BD" w:rsidRDefault="00730079">
            <w:pPr>
              <w:pStyle w:val="ListBullet"/>
              <w:numPr>
                <w:ilvl w:val="0"/>
                <w:numId w:val="0"/>
              </w:numPr>
              <w:rPr>
                <w:rFonts w:ascii="Georgia" w:hAnsi="Georgia"/>
              </w:rPr>
            </w:pPr>
            <w:r>
              <w:rPr>
                <w:rFonts w:ascii="Georgia" w:hAnsi="Georgia"/>
              </w:rPr>
              <w:t>Type of Organisation</w:t>
            </w:r>
          </w:p>
        </w:tc>
        <w:tc>
          <w:tcPr>
            <w:tcW w:w="3866" w:type="pct"/>
          </w:tcPr>
          <w:p w14:paraId="297411F7" w14:textId="77777777" w:rsidR="00C725BD" w:rsidRDefault="00730079">
            <w:pPr>
              <w:pStyle w:val="ListBullet"/>
              <w:numPr>
                <w:ilvl w:val="0"/>
                <w:numId w:val="0"/>
              </w:numPr>
              <w:rPr>
                <w:rFonts w:ascii="Georgia" w:hAnsi="Georgia"/>
              </w:rPr>
            </w:pPr>
            <w:r>
              <w:rPr>
                <w:rFonts w:ascii="Georgia" w:hAnsi="Georgia"/>
              </w:rPr>
              <w:t>[Please indicate the legal status of your business – such as, Commercial Organisation, Government Agency, NGO, Charity]</w:t>
            </w:r>
          </w:p>
        </w:tc>
      </w:tr>
      <w:tr w:rsidR="00C725BD" w14:paraId="77DB98BE" w14:textId="77777777" w:rsidTr="00ED0A56">
        <w:tc>
          <w:tcPr>
            <w:tcW w:w="1134" w:type="pct"/>
            <w:shd w:val="clear" w:color="auto" w:fill="C00000"/>
          </w:tcPr>
          <w:p w14:paraId="4E4F19A0" w14:textId="77777777" w:rsidR="00C725BD" w:rsidRDefault="00730079">
            <w:pPr>
              <w:pStyle w:val="ListBullet"/>
              <w:numPr>
                <w:ilvl w:val="0"/>
                <w:numId w:val="0"/>
              </w:numPr>
              <w:rPr>
                <w:rFonts w:ascii="Georgia" w:hAnsi="Georgia"/>
              </w:rPr>
            </w:pPr>
            <w:r>
              <w:rPr>
                <w:rFonts w:ascii="Georgia" w:hAnsi="Georgia"/>
              </w:rPr>
              <w:t>Lead Contact</w:t>
            </w:r>
          </w:p>
        </w:tc>
        <w:tc>
          <w:tcPr>
            <w:tcW w:w="3866" w:type="pct"/>
          </w:tcPr>
          <w:p w14:paraId="4B96EBA9" w14:textId="77777777" w:rsidR="00C725BD" w:rsidRDefault="00C725BD">
            <w:pPr>
              <w:pStyle w:val="ListBullet"/>
              <w:numPr>
                <w:ilvl w:val="0"/>
                <w:numId w:val="0"/>
              </w:numPr>
              <w:rPr>
                <w:rFonts w:ascii="Georgia" w:hAnsi="Georgia"/>
              </w:rPr>
            </w:pPr>
          </w:p>
        </w:tc>
      </w:tr>
      <w:tr w:rsidR="00C725BD" w14:paraId="3F450A81" w14:textId="77777777" w:rsidTr="00ED0A56">
        <w:tc>
          <w:tcPr>
            <w:tcW w:w="1134" w:type="pct"/>
            <w:shd w:val="clear" w:color="auto" w:fill="C00000"/>
          </w:tcPr>
          <w:p w14:paraId="3E7FB5DF" w14:textId="77777777" w:rsidR="00C725BD" w:rsidRDefault="00730079">
            <w:pPr>
              <w:pStyle w:val="ListBullet"/>
              <w:numPr>
                <w:ilvl w:val="0"/>
                <w:numId w:val="0"/>
              </w:numPr>
              <w:rPr>
                <w:rFonts w:ascii="Georgia" w:hAnsi="Georgia"/>
              </w:rPr>
            </w:pPr>
            <w:r>
              <w:rPr>
                <w:rFonts w:ascii="Georgia" w:hAnsi="Georgia"/>
              </w:rPr>
              <w:t>Supplier Address:</w:t>
            </w:r>
          </w:p>
        </w:tc>
        <w:tc>
          <w:tcPr>
            <w:tcW w:w="3866" w:type="pct"/>
          </w:tcPr>
          <w:p w14:paraId="447107CD" w14:textId="77777777" w:rsidR="00C725BD" w:rsidRDefault="00C725BD">
            <w:pPr>
              <w:pStyle w:val="ListBullet"/>
              <w:numPr>
                <w:ilvl w:val="0"/>
                <w:numId w:val="0"/>
              </w:numPr>
              <w:rPr>
                <w:rFonts w:ascii="Georgia" w:hAnsi="Georgia"/>
              </w:rPr>
            </w:pPr>
          </w:p>
        </w:tc>
      </w:tr>
      <w:tr w:rsidR="00C725BD" w14:paraId="3E8AAB45" w14:textId="77777777" w:rsidTr="00ED0A56">
        <w:tc>
          <w:tcPr>
            <w:tcW w:w="1134" w:type="pct"/>
            <w:shd w:val="clear" w:color="auto" w:fill="C00000"/>
          </w:tcPr>
          <w:p w14:paraId="56B0D832" w14:textId="77777777" w:rsidR="00C725BD" w:rsidRDefault="00730079">
            <w:pPr>
              <w:pStyle w:val="ListBullet"/>
              <w:numPr>
                <w:ilvl w:val="0"/>
                <w:numId w:val="0"/>
              </w:numPr>
              <w:rPr>
                <w:rFonts w:ascii="Georgia" w:hAnsi="Georgia"/>
              </w:rPr>
            </w:pPr>
            <w:r>
              <w:rPr>
                <w:rFonts w:ascii="Georgia" w:hAnsi="Georgia"/>
              </w:rPr>
              <w:t>Supplier Tel:</w:t>
            </w:r>
          </w:p>
        </w:tc>
        <w:tc>
          <w:tcPr>
            <w:tcW w:w="3866" w:type="pct"/>
          </w:tcPr>
          <w:p w14:paraId="5962CE21" w14:textId="77777777" w:rsidR="00C725BD" w:rsidRDefault="00C725BD">
            <w:pPr>
              <w:pStyle w:val="ListBullet"/>
              <w:numPr>
                <w:ilvl w:val="0"/>
                <w:numId w:val="0"/>
              </w:numPr>
              <w:rPr>
                <w:rFonts w:ascii="Georgia" w:hAnsi="Georgia"/>
              </w:rPr>
            </w:pPr>
          </w:p>
        </w:tc>
      </w:tr>
      <w:tr w:rsidR="00C725BD" w14:paraId="4E9B7E4A" w14:textId="77777777" w:rsidTr="00ED0A56">
        <w:tc>
          <w:tcPr>
            <w:tcW w:w="1134" w:type="pct"/>
            <w:shd w:val="clear" w:color="auto" w:fill="C00000"/>
          </w:tcPr>
          <w:p w14:paraId="68D94364" w14:textId="77777777" w:rsidR="00C725BD" w:rsidRDefault="00730079">
            <w:pPr>
              <w:pStyle w:val="ListBullet"/>
              <w:numPr>
                <w:ilvl w:val="0"/>
                <w:numId w:val="0"/>
              </w:numPr>
              <w:rPr>
                <w:rFonts w:ascii="Georgia" w:hAnsi="Georgia"/>
              </w:rPr>
            </w:pPr>
            <w:r>
              <w:rPr>
                <w:rFonts w:ascii="Georgia" w:hAnsi="Georgia"/>
              </w:rPr>
              <w:t>Supplier Email:</w:t>
            </w:r>
          </w:p>
        </w:tc>
        <w:tc>
          <w:tcPr>
            <w:tcW w:w="3866" w:type="pct"/>
          </w:tcPr>
          <w:p w14:paraId="71FB3E8C" w14:textId="77777777" w:rsidR="00C725BD" w:rsidRDefault="00C725BD">
            <w:pPr>
              <w:pStyle w:val="ListBullet"/>
              <w:numPr>
                <w:ilvl w:val="0"/>
                <w:numId w:val="0"/>
              </w:numPr>
              <w:rPr>
                <w:rFonts w:ascii="Georgia" w:hAnsi="Georgia"/>
              </w:rPr>
            </w:pPr>
          </w:p>
        </w:tc>
      </w:tr>
      <w:tr w:rsidR="00C725BD" w14:paraId="5EC07D31" w14:textId="77777777" w:rsidTr="00ED0A56">
        <w:tc>
          <w:tcPr>
            <w:tcW w:w="1134" w:type="pct"/>
            <w:shd w:val="clear" w:color="auto" w:fill="C00000"/>
          </w:tcPr>
          <w:p w14:paraId="3E48B96B" w14:textId="77777777" w:rsidR="00C725BD" w:rsidRDefault="00730079">
            <w:pPr>
              <w:pStyle w:val="ListBullet"/>
              <w:numPr>
                <w:ilvl w:val="0"/>
                <w:numId w:val="0"/>
              </w:numPr>
              <w:rPr>
                <w:rFonts w:ascii="Georgia" w:hAnsi="Georgia"/>
              </w:rPr>
            </w:pPr>
            <w:r>
              <w:rPr>
                <w:rFonts w:ascii="Georgia" w:hAnsi="Georgia"/>
              </w:rPr>
              <w:t>Supplier website:</w:t>
            </w:r>
          </w:p>
        </w:tc>
        <w:tc>
          <w:tcPr>
            <w:tcW w:w="3866" w:type="pct"/>
          </w:tcPr>
          <w:p w14:paraId="06FE243A" w14:textId="77777777" w:rsidR="00C725BD" w:rsidRDefault="00C725BD">
            <w:pPr>
              <w:pStyle w:val="ListBullet"/>
              <w:numPr>
                <w:ilvl w:val="0"/>
                <w:numId w:val="0"/>
              </w:numPr>
              <w:rPr>
                <w:rFonts w:ascii="Georgia" w:hAnsi="Georgia"/>
              </w:rPr>
            </w:pPr>
          </w:p>
        </w:tc>
      </w:tr>
      <w:tr w:rsidR="00C725BD" w14:paraId="71FE92D0" w14:textId="77777777" w:rsidTr="00ED0A56">
        <w:tc>
          <w:tcPr>
            <w:tcW w:w="1134" w:type="pct"/>
            <w:shd w:val="clear" w:color="auto" w:fill="C00000"/>
          </w:tcPr>
          <w:p w14:paraId="198F9C84" w14:textId="77777777" w:rsidR="00C725BD" w:rsidRDefault="00730079">
            <w:pPr>
              <w:pStyle w:val="ListBullet"/>
              <w:numPr>
                <w:ilvl w:val="0"/>
                <w:numId w:val="0"/>
              </w:numPr>
              <w:rPr>
                <w:rFonts w:ascii="Georgia" w:hAnsi="Georgia"/>
              </w:rPr>
            </w:pPr>
            <w:r>
              <w:rPr>
                <w:rFonts w:ascii="Georgia" w:hAnsi="Georgia"/>
              </w:rPr>
              <w:t>UK Service Agent</w:t>
            </w:r>
          </w:p>
        </w:tc>
        <w:tc>
          <w:tcPr>
            <w:tcW w:w="3866" w:type="pct"/>
          </w:tcPr>
          <w:p w14:paraId="35743405" w14:textId="77777777" w:rsidR="00C725BD" w:rsidRDefault="00730079">
            <w:pPr>
              <w:pStyle w:val="ListBullet"/>
              <w:numPr>
                <w:ilvl w:val="0"/>
                <w:numId w:val="0"/>
              </w:numPr>
              <w:ind w:left="33"/>
              <w:rPr>
                <w:rFonts w:ascii="Georgia" w:hAnsi="Georgia"/>
              </w:rPr>
            </w:pPr>
            <w:r>
              <w:rPr>
                <w:rFonts w:ascii="Georgia" w:hAnsi="Georgia"/>
              </w:rPr>
              <w:t>[In order to manage its risks, and because all our contracts are let under UK law, we require non-UK organisations to have an agent in the UK who can represent the organisation in receiving legal papers or notice should that become necessary. This agent may for example be a branch of their organisation in the UK, embassy, solicitor or a commercial organisation that offers such services</w:t>
            </w:r>
          </w:p>
          <w:p w14:paraId="45FC62E8" w14:textId="77777777" w:rsidR="0045096F" w:rsidRDefault="00730079">
            <w:pPr>
              <w:pStyle w:val="ListBullet"/>
              <w:numPr>
                <w:ilvl w:val="0"/>
                <w:numId w:val="0"/>
              </w:numPr>
              <w:ind w:left="33"/>
              <w:rPr>
                <w:rFonts w:ascii="Georgia" w:hAnsi="Georgia"/>
              </w:rPr>
            </w:pPr>
            <w:r>
              <w:rPr>
                <w:rFonts w:ascii="Georgia" w:hAnsi="Georgia"/>
              </w:rPr>
              <w:t xml:space="preserve"> We do not require companies to have a UK Service Agent at the proposal stage, only once the contract has been awarded. If you already have a UK Service Agent that can fulfil this role, please include their details here</w:t>
            </w:r>
          </w:p>
          <w:p w14:paraId="7E6B35DE" w14:textId="77777777" w:rsidR="00C725BD" w:rsidRDefault="0045096F" w:rsidP="0045096F">
            <w:pPr>
              <w:pStyle w:val="ListBullet"/>
              <w:numPr>
                <w:ilvl w:val="0"/>
                <w:numId w:val="0"/>
              </w:numPr>
              <w:ind w:left="33"/>
              <w:rPr>
                <w:rFonts w:ascii="Georgia" w:hAnsi="Georgia"/>
              </w:rPr>
            </w:pPr>
            <w:r>
              <w:rPr>
                <w:rFonts w:ascii="Georgia" w:hAnsi="Georgia"/>
              </w:rPr>
              <w:t>Individual consultants based outside of the UK (and who will be contracted by CDKN as individuals) do not need to put a service agent in place.]</w:t>
            </w:r>
          </w:p>
        </w:tc>
      </w:tr>
      <w:tr w:rsidR="009C6BDD" w14:paraId="2DFB3BCF" w14:textId="77777777" w:rsidTr="00ED0A56">
        <w:tc>
          <w:tcPr>
            <w:tcW w:w="1134" w:type="pct"/>
            <w:shd w:val="clear" w:color="auto" w:fill="C00000"/>
          </w:tcPr>
          <w:p w14:paraId="4E53177E" w14:textId="77777777" w:rsidR="009C6BDD" w:rsidRDefault="009C6BDD">
            <w:pPr>
              <w:pStyle w:val="ListBullet"/>
              <w:numPr>
                <w:ilvl w:val="0"/>
                <w:numId w:val="0"/>
              </w:numPr>
              <w:rPr>
                <w:rFonts w:ascii="Georgia" w:hAnsi="Georgia"/>
              </w:rPr>
            </w:pPr>
            <w:r>
              <w:rPr>
                <w:rFonts w:ascii="Georgia" w:hAnsi="Georgia"/>
              </w:rPr>
              <w:t>Insurance requirement</w:t>
            </w:r>
          </w:p>
        </w:tc>
        <w:tc>
          <w:tcPr>
            <w:tcW w:w="3866" w:type="pct"/>
          </w:tcPr>
          <w:p w14:paraId="64B92632" w14:textId="77777777" w:rsidR="009C6BDD" w:rsidRDefault="009C6BDD">
            <w:pPr>
              <w:pStyle w:val="ListBullet"/>
              <w:numPr>
                <w:ilvl w:val="0"/>
                <w:numId w:val="0"/>
              </w:numPr>
              <w:ind w:left="33"/>
              <w:rPr>
                <w:rFonts w:ascii="Georgia" w:hAnsi="Georgia"/>
              </w:rPr>
            </w:pPr>
            <w:r w:rsidRPr="009C6BDD">
              <w:rPr>
                <w:rFonts w:ascii="Georgia" w:hAnsi="Georgia"/>
              </w:rPr>
              <w:t>Please confirm if you have public liability and professional indemnity insurance and the value of this cover? Please confirm if the insurance is valid and mention the expiry date (should not be expired)?</w:t>
            </w:r>
          </w:p>
        </w:tc>
      </w:tr>
      <w:tr w:rsidR="009C6BDD" w14:paraId="181D8CE5" w14:textId="77777777" w:rsidTr="00ED0A56">
        <w:tc>
          <w:tcPr>
            <w:tcW w:w="1134" w:type="pct"/>
            <w:shd w:val="clear" w:color="auto" w:fill="C00000"/>
          </w:tcPr>
          <w:p w14:paraId="1A324067" w14:textId="77777777" w:rsidR="009C6BDD" w:rsidRDefault="00ED0A56">
            <w:pPr>
              <w:pStyle w:val="ListBullet"/>
              <w:numPr>
                <w:ilvl w:val="0"/>
                <w:numId w:val="0"/>
              </w:numPr>
              <w:rPr>
                <w:rFonts w:ascii="Georgia" w:hAnsi="Georgia"/>
              </w:rPr>
            </w:pPr>
            <w:r w:rsidRPr="00ED0A56">
              <w:rPr>
                <w:rFonts w:ascii="Georgia" w:hAnsi="Georgia"/>
              </w:rPr>
              <w:t>Terms and Conditions</w:t>
            </w:r>
          </w:p>
        </w:tc>
        <w:tc>
          <w:tcPr>
            <w:tcW w:w="3866" w:type="pct"/>
          </w:tcPr>
          <w:p w14:paraId="14DD7ED8" w14:textId="77777777" w:rsidR="00ED0A56" w:rsidRPr="00ED0A56" w:rsidRDefault="00ED0A56" w:rsidP="00ED0A56">
            <w:pPr>
              <w:pStyle w:val="ListBullet"/>
              <w:ind w:left="33"/>
              <w:rPr>
                <w:rFonts w:ascii="Georgia" w:hAnsi="Georgia"/>
              </w:rPr>
            </w:pPr>
            <w:r w:rsidRPr="00ED0A56">
              <w:rPr>
                <w:rFonts w:ascii="Georgia" w:hAnsi="Georgia"/>
              </w:rPr>
              <w:t xml:space="preserve">The Terms and Conditions associated with the funding for this piece of work are non-negotiable. </w:t>
            </w:r>
          </w:p>
          <w:p w14:paraId="1057ECA1" w14:textId="4F56A6C4" w:rsidR="009C6BDD" w:rsidRPr="009C6BDD" w:rsidRDefault="00ED0A56" w:rsidP="00ED0A56">
            <w:pPr>
              <w:pStyle w:val="ListBullet"/>
              <w:numPr>
                <w:ilvl w:val="0"/>
                <w:numId w:val="0"/>
              </w:numPr>
              <w:ind w:left="33"/>
              <w:rPr>
                <w:rFonts w:ascii="Georgia" w:hAnsi="Georgia"/>
              </w:rPr>
            </w:pPr>
            <w:r w:rsidRPr="00ED0A56">
              <w:rPr>
                <w:rFonts w:ascii="Georgia" w:hAnsi="Georgia"/>
              </w:rPr>
              <w:t>Please confirm that you have understood the above statement, and that you have read, understood and accepted our Terms and Conditions</w:t>
            </w:r>
            <w:r w:rsidR="00A77F0F">
              <w:rPr>
                <w:rFonts w:ascii="Georgia" w:hAnsi="Georgia"/>
              </w:rPr>
              <w:t xml:space="preserve"> (Annex C)</w:t>
            </w:r>
            <w:r w:rsidRPr="00ED0A56">
              <w:rPr>
                <w:rFonts w:ascii="Georgia" w:hAnsi="Georgia"/>
              </w:rPr>
              <w:t xml:space="preserve"> of contract.</w:t>
            </w:r>
          </w:p>
        </w:tc>
      </w:tr>
    </w:tbl>
    <w:p w14:paraId="40B2EDB4" w14:textId="77777777" w:rsidR="003B33C8" w:rsidRDefault="003B33C8" w:rsidP="003B33C8">
      <w:pPr>
        <w:pStyle w:val="H2"/>
        <w:ind w:left="720"/>
        <w:rPr>
          <w:rFonts w:ascii="Georgia" w:hAnsi="Georgia"/>
        </w:rPr>
      </w:pPr>
    </w:p>
    <w:p w14:paraId="2B55FB4B" w14:textId="77777777" w:rsidR="006D0478" w:rsidRPr="006D0478" w:rsidRDefault="006D0478" w:rsidP="00A77F0F">
      <w:pPr>
        <w:pStyle w:val="H2"/>
        <w:numPr>
          <w:ilvl w:val="1"/>
          <w:numId w:val="6"/>
        </w:numPr>
        <w:rPr>
          <w:rFonts w:ascii="Georgia" w:hAnsi="Georgia"/>
        </w:rPr>
      </w:pPr>
      <w:r>
        <w:rPr>
          <w:rFonts w:ascii="Georgia" w:hAnsi="Georgia"/>
        </w:rPr>
        <w:t>Evaluation Criteria</w:t>
      </w:r>
    </w:p>
    <w:p w14:paraId="1C962B1D" w14:textId="77777777" w:rsidR="006D0478" w:rsidRPr="00A77F0F" w:rsidRDefault="006D0478" w:rsidP="006D0478">
      <w:pPr>
        <w:pStyle w:val="BASIC"/>
        <w:rPr>
          <w:rFonts w:ascii="Georgia" w:hAnsi="Georgia"/>
          <w:i/>
        </w:rPr>
      </w:pPr>
      <w:r w:rsidRPr="00A77F0F">
        <w:rPr>
          <w:rFonts w:ascii="Georgia" w:hAnsi="Georgia"/>
        </w:rPr>
        <w:t>Please provide evidence of the following criteria in no more than two A4 pages per each criteria</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7593"/>
      </w:tblGrid>
      <w:tr w:rsidR="00C725BD" w14:paraId="74AF0108" w14:textId="77777777" w:rsidTr="00ED0A56">
        <w:trPr>
          <w:trHeight w:val="384"/>
        </w:trPr>
        <w:tc>
          <w:tcPr>
            <w:tcW w:w="2235" w:type="dxa"/>
            <w:shd w:val="clear" w:color="auto" w:fill="C2D69B" w:themeFill="accent3" w:themeFillTint="99"/>
          </w:tcPr>
          <w:p w14:paraId="4800BA39" w14:textId="5E589133" w:rsidR="00C725BD" w:rsidRDefault="006D0478" w:rsidP="00FB71A9">
            <w:pPr>
              <w:pStyle w:val="BodyText"/>
              <w:spacing w:before="120" w:after="120" w:line="240" w:lineRule="auto"/>
              <w:rPr>
                <w:rFonts w:ascii="Georgia" w:hAnsi="Georgia"/>
              </w:rPr>
            </w:pPr>
            <w:r>
              <w:rPr>
                <w:rFonts w:ascii="Georgia" w:hAnsi="Georgia"/>
              </w:rPr>
              <w:t>Experience</w:t>
            </w:r>
            <w:r w:rsidR="00A77F0F">
              <w:rPr>
                <w:rFonts w:ascii="Georgia" w:hAnsi="Georgia"/>
              </w:rPr>
              <w:t xml:space="preserve"> (1</w:t>
            </w:r>
            <w:r w:rsidR="00FB71A9">
              <w:rPr>
                <w:rFonts w:ascii="Georgia" w:hAnsi="Georgia"/>
              </w:rPr>
              <w:t>5%)</w:t>
            </w:r>
          </w:p>
        </w:tc>
        <w:tc>
          <w:tcPr>
            <w:tcW w:w="7593" w:type="dxa"/>
          </w:tcPr>
          <w:p w14:paraId="5EF4E982" w14:textId="34400AF4" w:rsidR="00C725BD" w:rsidRDefault="005C2BFA" w:rsidP="00FB71A9">
            <w:pPr>
              <w:pStyle w:val="BodyText"/>
              <w:rPr>
                <w:rFonts w:ascii="Georgia" w:hAnsi="Georgia"/>
              </w:rPr>
            </w:pPr>
            <w:r>
              <w:rPr>
                <w:rFonts w:ascii="Georgia" w:hAnsi="Georgia"/>
              </w:rPr>
              <w:t>Experience in delivering e-learning courses– demonstrated track record of proposed team, number of students, number of e-courses elaborated</w:t>
            </w:r>
          </w:p>
        </w:tc>
      </w:tr>
      <w:tr w:rsidR="00C725BD" w14:paraId="6BB468BC" w14:textId="77777777" w:rsidTr="00ED0A56">
        <w:tc>
          <w:tcPr>
            <w:tcW w:w="2235" w:type="dxa"/>
            <w:shd w:val="clear" w:color="auto" w:fill="C2D69B" w:themeFill="accent3" w:themeFillTint="99"/>
          </w:tcPr>
          <w:p w14:paraId="78C783D1" w14:textId="77777777" w:rsidR="00C725BD" w:rsidRDefault="006D0478">
            <w:pPr>
              <w:pStyle w:val="BodyText"/>
              <w:spacing w:before="120" w:after="120" w:line="240" w:lineRule="auto"/>
              <w:rPr>
                <w:rFonts w:ascii="Georgia" w:hAnsi="Georgia"/>
              </w:rPr>
            </w:pPr>
            <w:r>
              <w:rPr>
                <w:rFonts w:ascii="Georgia" w:hAnsi="Georgia"/>
              </w:rPr>
              <w:t>Creativity and design</w:t>
            </w:r>
            <w:r w:rsidR="00FB71A9">
              <w:rPr>
                <w:rFonts w:ascii="Georgia" w:hAnsi="Georgia"/>
              </w:rPr>
              <w:t xml:space="preserve"> (15%)</w:t>
            </w:r>
          </w:p>
        </w:tc>
        <w:tc>
          <w:tcPr>
            <w:tcW w:w="7593" w:type="dxa"/>
          </w:tcPr>
          <w:p w14:paraId="3F8E20BE" w14:textId="77777777" w:rsidR="00A77F0F" w:rsidRPr="00A77F0F" w:rsidRDefault="00F4194D" w:rsidP="00A77F0F">
            <w:pPr>
              <w:pStyle w:val="BodyText"/>
              <w:ind w:left="33"/>
              <w:rPr>
                <w:rFonts w:ascii="Georgia" w:hAnsi="Georgia"/>
              </w:rPr>
            </w:pPr>
            <w:r w:rsidRPr="00F4194D">
              <w:rPr>
                <w:rFonts w:ascii="Georgia" w:hAnsi="Georgia"/>
              </w:rPr>
              <w:t xml:space="preserve">Innovative format for a diverse internet-connected audience across developed and developing countries and across different types of device (mobile, tablet, laptop </w:t>
            </w:r>
            <w:r w:rsidRPr="00F4194D">
              <w:rPr>
                <w:rFonts w:ascii="Georgia" w:hAnsi="Georgia"/>
              </w:rPr>
              <w:lastRenderedPageBreak/>
              <w:t>and desktop) within the budget ranges that CDKN provides.</w:t>
            </w:r>
            <w:r w:rsidR="00A77F0F">
              <w:rPr>
                <w:rFonts w:ascii="Georgia" w:hAnsi="Georgia"/>
              </w:rPr>
              <w:t xml:space="preserve">  T</w:t>
            </w:r>
            <w:r w:rsidR="00A77F0F" w:rsidRPr="00A77F0F">
              <w:rPr>
                <w:rFonts w:ascii="Georgia" w:hAnsi="Georgia"/>
              </w:rPr>
              <w:t>he Supplier will need to:</w:t>
            </w:r>
          </w:p>
          <w:p w14:paraId="4A8AF2A3" w14:textId="77777777" w:rsidR="00A77F0F"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Adjust or develop a web platform tailored to the CDKN brand guidelines.</w:t>
            </w:r>
          </w:p>
          <w:p w14:paraId="4F8B3A58" w14:textId="77777777" w:rsidR="00A77F0F"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Work with CDKN to define the course structure and syllabus.</w:t>
            </w:r>
          </w:p>
          <w:p w14:paraId="2B4A27B9" w14:textId="77777777" w:rsidR="00A77F0F"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Design the course based on the above.</w:t>
            </w:r>
          </w:p>
          <w:p w14:paraId="56E2B14F" w14:textId="77777777" w:rsidR="00A77F0F"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 xml:space="preserve">Develop teaching activities, learning and instructive materials. </w:t>
            </w:r>
          </w:p>
          <w:p w14:paraId="51B8FA04" w14:textId="77777777" w:rsidR="00A77F0F"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Develop an e-book summarising the course.</w:t>
            </w:r>
          </w:p>
          <w:p w14:paraId="405C4EE2" w14:textId="77777777" w:rsidR="00A77F0F"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 xml:space="preserve">Design multimedia for the course (video, animation, </w:t>
            </w:r>
            <w:proofErr w:type="spellStart"/>
            <w:r w:rsidRPr="00A77F0F">
              <w:rPr>
                <w:rFonts w:ascii="Georgia" w:eastAsia="Times New Roman" w:hAnsi="Georgia"/>
                <w:szCs w:val="20"/>
              </w:rPr>
              <w:t>dynamisation</w:t>
            </w:r>
            <w:proofErr w:type="spellEnd"/>
            <w:r w:rsidRPr="00A77F0F">
              <w:rPr>
                <w:rFonts w:ascii="Georgia" w:eastAsia="Times New Roman" w:hAnsi="Georgia"/>
                <w:szCs w:val="20"/>
              </w:rPr>
              <w:t xml:space="preserve"> tools)</w:t>
            </w:r>
          </w:p>
          <w:p w14:paraId="304B0F5E" w14:textId="77777777" w:rsidR="00A77F0F"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Implement the course ensuring technical and teaching assistance (CDKN staff will also be involved in the facilitation).</w:t>
            </w:r>
          </w:p>
          <w:p w14:paraId="1918E921" w14:textId="2181631F" w:rsidR="00C725BD" w:rsidRPr="00A77F0F" w:rsidRDefault="00A77F0F" w:rsidP="00A77F0F">
            <w:pPr>
              <w:pStyle w:val="BASIC"/>
              <w:numPr>
                <w:ilvl w:val="0"/>
                <w:numId w:val="36"/>
              </w:numPr>
              <w:spacing w:after="0" w:line="240" w:lineRule="auto"/>
              <w:ind w:left="459"/>
              <w:rPr>
                <w:rFonts w:ascii="Georgia" w:eastAsia="Times New Roman" w:hAnsi="Georgia"/>
                <w:szCs w:val="20"/>
              </w:rPr>
            </w:pPr>
            <w:r w:rsidRPr="00A77F0F">
              <w:rPr>
                <w:rFonts w:ascii="Georgia" w:eastAsia="Times New Roman" w:hAnsi="Georgia"/>
                <w:szCs w:val="20"/>
              </w:rPr>
              <w:t>Ensure an excellent technical performance in the running of the course (e.g. suitable video streaming technology )</w:t>
            </w:r>
          </w:p>
        </w:tc>
      </w:tr>
      <w:tr w:rsidR="00C725BD" w14:paraId="7368F995" w14:textId="77777777" w:rsidTr="00ED0A56">
        <w:tc>
          <w:tcPr>
            <w:tcW w:w="2235" w:type="dxa"/>
            <w:shd w:val="clear" w:color="auto" w:fill="C2D69B" w:themeFill="accent3" w:themeFillTint="99"/>
          </w:tcPr>
          <w:p w14:paraId="0322D4A9" w14:textId="77777777" w:rsidR="00C725BD" w:rsidRDefault="00FB71A9" w:rsidP="00FB71A9">
            <w:pPr>
              <w:pStyle w:val="BodyText"/>
              <w:spacing w:before="120" w:after="120" w:line="240" w:lineRule="auto"/>
              <w:rPr>
                <w:rFonts w:ascii="Georgia" w:hAnsi="Georgia"/>
              </w:rPr>
            </w:pPr>
            <w:r>
              <w:rPr>
                <w:rFonts w:ascii="Georgia" w:hAnsi="Georgia"/>
              </w:rPr>
              <w:lastRenderedPageBreak/>
              <w:t xml:space="preserve">Resource allocation (10%) </w:t>
            </w:r>
          </w:p>
        </w:tc>
        <w:tc>
          <w:tcPr>
            <w:tcW w:w="7593" w:type="dxa"/>
          </w:tcPr>
          <w:p w14:paraId="6A44FB48" w14:textId="0D3B922C" w:rsidR="00C725BD" w:rsidRDefault="005C2BFA" w:rsidP="005C2BFA">
            <w:pPr>
              <w:pStyle w:val="BodyText"/>
              <w:rPr>
                <w:rFonts w:ascii="Georgia" w:hAnsi="Georgia"/>
              </w:rPr>
            </w:pPr>
            <w:r>
              <w:rPr>
                <w:rFonts w:ascii="Georgia" w:hAnsi="Georgia"/>
              </w:rPr>
              <w:t>C</w:t>
            </w:r>
            <w:r w:rsidR="00FB71A9" w:rsidRPr="009559ED">
              <w:rPr>
                <w:rFonts w:ascii="Georgia" w:hAnsi="Georgia"/>
              </w:rPr>
              <w:t>apacity to deliver the work</w:t>
            </w:r>
          </w:p>
        </w:tc>
      </w:tr>
      <w:tr w:rsidR="00C725BD" w14:paraId="3933E771" w14:textId="77777777" w:rsidTr="00ED0A56">
        <w:tc>
          <w:tcPr>
            <w:tcW w:w="2235" w:type="dxa"/>
            <w:shd w:val="clear" w:color="auto" w:fill="C2D69B" w:themeFill="accent3" w:themeFillTint="99"/>
          </w:tcPr>
          <w:p w14:paraId="1D3BC6B6" w14:textId="1CCF2AA7" w:rsidR="00C725BD" w:rsidRDefault="00FB71A9" w:rsidP="005C2BFA">
            <w:pPr>
              <w:pStyle w:val="BodyText"/>
              <w:spacing w:before="120" w:after="120" w:line="240" w:lineRule="auto"/>
              <w:rPr>
                <w:rFonts w:ascii="Georgia" w:hAnsi="Georgia"/>
              </w:rPr>
            </w:pPr>
            <w:r>
              <w:rPr>
                <w:rFonts w:ascii="Georgia" w:hAnsi="Georgia"/>
              </w:rPr>
              <w:t>Methodology (</w:t>
            </w:r>
            <w:r w:rsidR="005C2BFA">
              <w:rPr>
                <w:rFonts w:ascii="Georgia" w:hAnsi="Georgia"/>
              </w:rPr>
              <w:t>2</w:t>
            </w:r>
            <w:r>
              <w:rPr>
                <w:rFonts w:ascii="Georgia" w:hAnsi="Georgia"/>
              </w:rPr>
              <w:t>0%)</w:t>
            </w:r>
          </w:p>
        </w:tc>
        <w:tc>
          <w:tcPr>
            <w:tcW w:w="7593" w:type="dxa"/>
          </w:tcPr>
          <w:p w14:paraId="1942F814" w14:textId="77777777" w:rsidR="00C725BD" w:rsidRDefault="00FB71A9">
            <w:pPr>
              <w:pStyle w:val="BodyText"/>
              <w:rPr>
                <w:rFonts w:ascii="Georgia" w:hAnsi="Georgia"/>
              </w:rPr>
            </w:pPr>
            <w:r>
              <w:rPr>
                <w:rFonts w:ascii="Georgia" w:hAnsi="Georgia"/>
              </w:rPr>
              <w:t>Proposed project management approach</w:t>
            </w:r>
          </w:p>
        </w:tc>
      </w:tr>
      <w:tr w:rsidR="00C725BD" w14:paraId="5C5A9EF8" w14:textId="77777777" w:rsidTr="00ED0A56">
        <w:tc>
          <w:tcPr>
            <w:tcW w:w="2235" w:type="dxa"/>
            <w:shd w:val="clear" w:color="auto" w:fill="C2D69B" w:themeFill="accent3" w:themeFillTint="99"/>
          </w:tcPr>
          <w:p w14:paraId="17429B2B" w14:textId="35C9509C" w:rsidR="00C725BD" w:rsidRDefault="005C2BFA" w:rsidP="005C2BFA">
            <w:pPr>
              <w:pStyle w:val="BodyText"/>
              <w:spacing w:before="120" w:after="120" w:line="240" w:lineRule="auto"/>
              <w:rPr>
                <w:rFonts w:ascii="Georgia" w:hAnsi="Georgia"/>
              </w:rPr>
            </w:pPr>
            <w:r>
              <w:rPr>
                <w:rFonts w:ascii="Georgia" w:hAnsi="Georgia"/>
              </w:rPr>
              <w:t>Price</w:t>
            </w:r>
            <w:r w:rsidR="00F4194D">
              <w:rPr>
                <w:rFonts w:ascii="Georgia" w:hAnsi="Georgia"/>
              </w:rPr>
              <w:t xml:space="preserve"> (</w:t>
            </w:r>
            <w:r w:rsidR="00A77F0F">
              <w:rPr>
                <w:rFonts w:ascii="Georgia" w:hAnsi="Georgia"/>
              </w:rPr>
              <w:t>4</w:t>
            </w:r>
            <w:r w:rsidR="00FB71A9">
              <w:rPr>
                <w:rFonts w:ascii="Georgia" w:hAnsi="Georgia"/>
              </w:rPr>
              <w:t>0%)</w:t>
            </w:r>
          </w:p>
        </w:tc>
        <w:tc>
          <w:tcPr>
            <w:tcW w:w="7593" w:type="dxa"/>
          </w:tcPr>
          <w:p w14:paraId="71476E2D" w14:textId="48745339" w:rsidR="00C725BD" w:rsidRDefault="005C2BFA">
            <w:pPr>
              <w:pStyle w:val="BodyText"/>
              <w:rPr>
                <w:rFonts w:ascii="Georgia" w:hAnsi="Georgia"/>
              </w:rPr>
            </w:pPr>
            <w:r>
              <w:rPr>
                <w:rFonts w:ascii="Georgia" w:hAnsi="Georgia"/>
              </w:rPr>
              <w:t>Providing a value for money solution within the budget CDKN has available.</w:t>
            </w:r>
          </w:p>
        </w:tc>
      </w:tr>
    </w:tbl>
    <w:p w14:paraId="1B917C38" w14:textId="77777777" w:rsidR="00C725BD" w:rsidRDefault="00C725BD">
      <w:pPr>
        <w:pStyle w:val="H2"/>
        <w:ind w:left="720"/>
        <w:rPr>
          <w:rFonts w:ascii="Georgia" w:hAnsi="Georgia"/>
        </w:rPr>
      </w:pPr>
    </w:p>
    <w:p w14:paraId="375727F1" w14:textId="77777777" w:rsidR="00C725BD" w:rsidRDefault="00730079" w:rsidP="00A77F0F">
      <w:pPr>
        <w:pStyle w:val="H2"/>
        <w:numPr>
          <w:ilvl w:val="1"/>
          <w:numId w:val="6"/>
        </w:numPr>
        <w:rPr>
          <w:rFonts w:ascii="Georgia" w:hAnsi="Georgia"/>
        </w:rPr>
      </w:pPr>
      <w:r>
        <w:rPr>
          <w:rFonts w:ascii="Georgia" w:hAnsi="Georgia"/>
        </w:rPr>
        <w:t>Pricing Information</w:t>
      </w:r>
    </w:p>
    <w:p w14:paraId="25A419DA" w14:textId="77777777" w:rsidR="003B33C8" w:rsidRPr="005C2BFA" w:rsidRDefault="003B33C8" w:rsidP="003B33C8">
      <w:pPr>
        <w:pStyle w:val="BASIC"/>
        <w:rPr>
          <w:rFonts w:ascii="Georgia" w:hAnsi="Georgia"/>
        </w:rPr>
      </w:pPr>
      <w:r w:rsidRPr="005C2BFA">
        <w:rPr>
          <w:rFonts w:ascii="Georgia" w:hAnsi="Georgia"/>
        </w:rPr>
        <w:t>Please summarise the pricing information below and send in a separate detailed budget breakdown.</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7593"/>
      </w:tblGrid>
      <w:tr w:rsidR="00C725BD" w14:paraId="500AB646" w14:textId="77777777" w:rsidTr="00ED0A56">
        <w:tc>
          <w:tcPr>
            <w:tcW w:w="2235" w:type="dxa"/>
            <w:tcBorders>
              <w:top w:val="single" w:sz="4" w:space="0" w:color="C0C0C0"/>
              <w:left w:val="single" w:sz="4" w:space="0" w:color="C0C0C0"/>
              <w:bottom w:val="single" w:sz="4" w:space="0" w:color="C0C0C0"/>
              <w:right w:val="single" w:sz="4" w:space="0" w:color="C0C0C0"/>
            </w:tcBorders>
            <w:shd w:val="clear" w:color="auto" w:fill="C2D69B" w:themeFill="accent3" w:themeFillTint="99"/>
          </w:tcPr>
          <w:p w14:paraId="238076BF" w14:textId="77777777" w:rsidR="00C725BD" w:rsidRDefault="00730079">
            <w:pPr>
              <w:pStyle w:val="BodyText"/>
              <w:spacing w:before="120" w:after="120" w:line="240" w:lineRule="auto"/>
              <w:rPr>
                <w:rFonts w:ascii="Georgia" w:hAnsi="Georgia"/>
              </w:rPr>
            </w:pPr>
            <w:r>
              <w:rPr>
                <w:rFonts w:ascii="Georgia" w:hAnsi="Georgia"/>
              </w:rPr>
              <w:t>Project Cost (excluding expenses)</w:t>
            </w:r>
          </w:p>
        </w:tc>
        <w:tc>
          <w:tcPr>
            <w:tcW w:w="7593" w:type="dxa"/>
            <w:tcBorders>
              <w:top w:val="single" w:sz="4" w:space="0" w:color="C0C0C0"/>
              <w:left w:val="single" w:sz="4" w:space="0" w:color="C0C0C0"/>
              <w:bottom w:val="single" w:sz="4" w:space="0" w:color="C0C0C0"/>
              <w:right w:val="single" w:sz="4" w:space="0" w:color="C0C0C0"/>
            </w:tcBorders>
          </w:tcPr>
          <w:p w14:paraId="125839DB" w14:textId="77777777" w:rsidR="00C725BD" w:rsidRDefault="00730079">
            <w:pPr>
              <w:pStyle w:val="BodyText"/>
              <w:rPr>
                <w:rFonts w:ascii="Georgia" w:hAnsi="Georgia"/>
              </w:rPr>
            </w:pPr>
            <w:r>
              <w:rPr>
                <w:rFonts w:ascii="Georgia" w:hAnsi="Georgia"/>
              </w:rPr>
              <w:t xml:space="preserve">£ [Day rates </w:t>
            </w:r>
            <w:r w:rsidR="00CE1A49">
              <w:rPr>
                <w:rFonts w:ascii="Georgia" w:hAnsi="Georgia"/>
              </w:rPr>
              <w:t>etc.</w:t>
            </w:r>
            <w:r>
              <w:rPr>
                <w:rFonts w:ascii="Georgia" w:hAnsi="Georgia"/>
              </w:rPr>
              <w:t>]</w:t>
            </w:r>
          </w:p>
          <w:p w14:paraId="5DB05070" w14:textId="77777777" w:rsidR="00C725BD" w:rsidRDefault="00730079">
            <w:pPr>
              <w:pStyle w:val="BodyText"/>
              <w:rPr>
                <w:rFonts w:ascii="Georgia" w:hAnsi="Georgia"/>
              </w:rPr>
            </w:pPr>
            <w:r>
              <w:rPr>
                <w:rFonts w:ascii="Georgia" w:hAnsi="Georgia"/>
              </w:rPr>
              <w:t>[Please quote the fee price for this piece of work, breaking down any components costs in excess of £500. We encourage you to attach a spreadsheet if appropriate]</w:t>
            </w:r>
          </w:p>
        </w:tc>
      </w:tr>
      <w:tr w:rsidR="00C725BD" w14:paraId="6008DA60" w14:textId="77777777" w:rsidTr="00ED0A56">
        <w:tc>
          <w:tcPr>
            <w:tcW w:w="2235" w:type="dxa"/>
            <w:tcBorders>
              <w:top w:val="single" w:sz="4" w:space="0" w:color="C0C0C0"/>
              <w:left w:val="single" w:sz="4" w:space="0" w:color="C0C0C0"/>
              <w:bottom w:val="single" w:sz="4" w:space="0" w:color="C0C0C0"/>
              <w:right w:val="single" w:sz="4" w:space="0" w:color="C0C0C0"/>
            </w:tcBorders>
            <w:shd w:val="clear" w:color="auto" w:fill="C2D69B" w:themeFill="accent3" w:themeFillTint="99"/>
          </w:tcPr>
          <w:p w14:paraId="45FF7040" w14:textId="77777777" w:rsidR="00C725BD" w:rsidRDefault="00730079">
            <w:pPr>
              <w:pStyle w:val="BodyText"/>
              <w:spacing w:before="120" w:after="120" w:line="240" w:lineRule="auto"/>
              <w:rPr>
                <w:rFonts w:ascii="Georgia" w:hAnsi="Georgia"/>
              </w:rPr>
            </w:pPr>
            <w:r>
              <w:rPr>
                <w:rFonts w:ascii="Georgia" w:hAnsi="Georgia"/>
              </w:rPr>
              <w:t>Indicative Expenses</w:t>
            </w:r>
          </w:p>
        </w:tc>
        <w:tc>
          <w:tcPr>
            <w:tcW w:w="7593" w:type="dxa"/>
            <w:tcBorders>
              <w:top w:val="single" w:sz="4" w:space="0" w:color="C0C0C0"/>
              <w:left w:val="single" w:sz="4" w:space="0" w:color="C0C0C0"/>
              <w:bottom w:val="single" w:sz="4" w:space="0" w:color="C0C0C0"/>
              <w:right w:val="single" w:sz="4" w:space="0" w:color="C0C0C0"/>
            </w:tcBorders>
          </w:tcPr>
          <w:p w14:paraId="73821266" w14:textId="77777777" w:rsidR="00C725BD" w:rsidRDefault="00730079">
            <w:pPr>
              <w:pStyle w:val="BodyText"/>
              <w:rPr>
                <w:rFonts w:ascii="Georgia" w:hAnsi="Georgia"/>
              </w:rPr>
            </w:pPr>
            <w:r>
              <w:rPr>
                <w:rFonts w:ascii="Georgia" w:hAnsi="Georgia"/>
              </w:rPr>
              <w:t>£    [Please break down any components costs in excess of £250]</w:t>
            </w:r>
          </w:p>
        </w:tc>
      </w:tr>
      <w:tr w:rsidR="00C725BD" w14:paraId="68A982EE" w14:textId="77777777" w:rsidTr="00ED0A56">
        <w:tc>
          <w:tcPr>
            <w:tcW w:w="2235" w:type="dxa"/>
            <w:tcBorders>
              <w:top w:val="single" w:sz="4" w:space="0" w:color="C0C0C0"/>
              <w:left w:val="single" w:sz="4" w:space="0" w:color="C0C0C0"/>
              <w:bottom w:val="single" w:sz="4" w:space="0" w:color="C0C0C0"/>
              <w:right w:val="single" w:sz="4" w:space="0" w:color="C0C0C0"/>
            </w:tcBorders>
            <w:shd w:val="clear" w:color="auto" w:fill="C2D69B" w:themeFill="accent3" w:themeFillTint="99"/>
          </w:tcPr>
          <w:p w14:paraId="4EAE7083" w14:textId="77777777" w:rsidR="00C725BD" w:rsidRDefault="00730079">
            <w:pPr>
              <w:pStyle w:val="BodyText"/>
              <w:spacing w:before="120" w:after="120" w:line="240" w:lineRule="auto"/>
              <w:rPr>
                <w:rFonts w:ascii="Georgia" w:hAnsi="Georgia"/>
              </w:rPr>
            </w:pPr>
            <w:r>
              <w:rPr>
                <w:rFonts w:ascii="Georgia" w:hAnsi="Georgia"/>
              </w:rPr>
              <w:t xml:space="preserve">Total Price </w:t>
            </w:r>
            <w:r w:rsidRPr="00ED0A56">
              <w:rPr>
                <w:rFonts w:ascii="Georgia" w:hAnsi="Georgia"/>
              </w:rPr>
              <w:t>excluding</w:t>
            </w:r>
            <w:r>
              <w:rPr>
                <w:rFonts w:ascii="Georgia" w:hAnsi="Georgia"/>
              </w:rPr>
              <w:t xml:space="preserve"> VAT and Taxes</w:t>
            </w:r>
          </w:p>
        </w:tc>
        <w:tc>
          <w:tcPr>
            <w:tcW w:w="7593" w:type="dxa"/>
            <w:tcBorders>
              <w:top w:val="single" w:sz="4" w:space="0" w:color="C0C0C0"/>
              <w:left w:val="single" w:sz="4" w:space="0" w:color="C0C0C0"/>
              <w:bottom w:val="single" w:sz="4" w:space="0" w:color="C0C0C0"/>
              <w:right w:val="single" w:sz="4" w:space="0" w:color="C0C0C0"/>
            </w:tcBorders>
          </w:tcPr>
          <w:p w14:paraId="151F310D" w14:textId="77777777" w:rsidR="00C725BD" w:rsidRDefault="00730079">
            <w:pPr>
              <w:pStyle w:val="BodyText"/>
              <w:rPr>
                <w:rFonts w:ascii="Georgia" w:hAnsi="Georgia"/>
              </w:rPr>
            </w:pPr>
            <w:r>
              <w:rPr>
                <w:rFonts w:ascii="Georgia" w:hAnsi="Georgia"/>
              </w:rPr>
              <w:t>£</w:t>
            </w:r>
          </w:p>
        </w:tc>
      </w:tr>
    </w:tbl>
    <w:p w14:paraId="4A10E20A" w14:textId="77777777" w:rsidR="00C725BD" w:rsidRDefault="00C725BD">
      <w:pPr>
        <w:rPr>
          <w:rFonts w:ascii="Georgia" w:hAnsi="Georgia"/>
        </w:rPr>
      </w:pPr>
    </w:p>
    <w:p w14:paraId="04BC83F6" w14:textId="77777777" w:rsidR="00C725BD" w:rsidRDefault="00730079" w:rsidP="00A77F0F">
      <w:pPr>
        <w:pStyle w:val="H2"/>
        <w:numPr>
          <w:ilvl w:val="1"/>
          <w:numId w:val="6"/>
        </w:numPr>
        <w:rPr>
          <w:rFonts w:ascii="Georgia" w:hAnsi="Georgia"/>
        </w:rPr>
      </w:pPr>
      <w:r>
        <w:rPr>
          <w:rFonts w:ascii="Georgia" w:hAnsi="Georgia"/>
        </w:rPr>
        <w:t>Expenses Policy</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897"/>
        <w:gridCol w:w="931"/>
      </w:tblGrid>
      <w:tr w:rsidR="00C725BD" w14:paraId="5661F192" w14:textId="77777777">
        <w:tc>
          <w:tcPr>
            <w:tcW w:w="8897" w:type="dxa"/>
            <w:shd w:val="clear" w:color="auto" w:fill="CC0000"/>
          </w:tcPr>
          <w:p w14:paraId="4F1F1E2D" w14:textId="072633BD" w:rsidR="00C725BD" w:rsidRDefault="00730079">
            <w:pPr>
              <w:pStyle w:val="BodyText"/>
              <w:spacing w:before="120" w:after="120"/>
              <w:rPr>
                <w:rFonts w:ascii="Georgia" w:hAnsi="Georgia"/>
                <w:b/>
                <w:color w:val="FFFFFF"/>
              </w:rPr>
            </w:pPr>
            <w:r>
              <w:rPr>
                <w:rFonts w:ascii="Georgia" w:hAnsi="Georgia"/>
                <w:b/>
                <w:color w:val="FFFFFF"/>
              </w:rPr>
              <w:t>Please confirm you have read and understood our Expenses Policy</w:t>
            </w:r>
            <w:r w:rsidR="00A77F0F">
              <w:rPr>
                <w:rFonts w:ascii="Georgia" w:hAnsi="Georgia"/>
                <w:b/>
                <w:color w:val="FFFFFF"/>
              </w:rPr>
              <w:t xml:space="preserve"> (Annex D)</w:t>
            </w:r>
          </w:p>
        </w:tc>
        <w:tc>
          <w:tcPr>
            <w:tcW w:w="931" w:type="dxa"/>
          </w:tcPr>
          <w:p w14:paraId="77D58BD2" w14:textId="77777777" w:rsidR="00C725BD" w:rsidRDefault="00730079">
            <w:pPr>
              <w:pStyle w:val="BodyText"/>
              <w:spacing w:before="120" w:after="120"/>
              <w:rPr>
                <w:rFonts w:ascii="Georgia" w:hAnsi="Georgia"/>
              </w:rPr>
            </w:pPr>
            <w:r>
              <w:rPr>
                <w:rFonts w:ascii="Georgia" w:hAnsi="Georgia"/>
              </w:rPr>
              <w:t>Yes/No</w:t>
            </w:r>
          </w:p>
        </w:tc>
      </w:tr>
    </w:tbl>
    <w:p w14:paraId="067D58AA" w14:textId="77777777" w:rsidR="00C725BD" w:rsidRDefault="00C725BD">
      <w:pPr>
        <w:pStyle w:val="H2"/>
        <w:ind w:left="720"/>
        <w:rPr>
          <w:rFonts w:ascii="Georgia" w:hAnsi="Georgia"/>
        </w:rPr>
      </w:pPr>
    </w:p>
    <w:p w14:paraId="11BF3772" w14:textId="77777777" w:rsidR="00C725BD" w:rsidRDefault="00730079" w:rsidP="00A77F0F">
      <w:pPr>
        <w:pStyle w:val="H2"/>
        <w:numPr>
          <w:ilvl w:val="1"/>
          <w:numId w:val="6"/>
        </w:numPr>
        <w:rPr>
          <w:rFonts w:ascii="Georgia" w:hAnsi="Georgia"/>
        </w:rPr>
      </w:pPr>
      <w:r>
        <w:rPr>
          <w:rFonts w:ascii="Georgia" w:hAnsi="Georgia"/>
        </w:rPr>
        <w:t>Monitoring and Evaluation</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897"/>
        <w:gridCol w:w="931"/>
      </w:tblGrid>
      <w:tr w:rsidR="00C725BD" w14:paraId="34B5F008" w14:textId="77777777">
        <w:tc>
          <w:tcPr>
            <w:tcW w:w="8897" w:type="dxa"/>
            <w:shd w:val="clear" w:color="auto" w:fill="CC0000"/>
          </w:tcPr>
          <w:p w14:paraId="6FBEC10A" w14:textId="77777777" w:rsidR="00C725BD" w:rsidRDefault="00730079">
            <w:pPr>
              <w:pStyle w:val="BodyText"/>
              <w:spacing w:before="120" w:line="240" w:lineRule="auto"/>
              <w:rPr>
                <w:rFonts w:ascii="Georgia" w:hAnsi="Georgia"/>
                <w:color w:val="FFFFFF"/>
              </w:rPr>
            </w:pPr>
            <w:r>
              <w:rPr>
                <w:rFonts w:ascii="Georgia" w:hAnsi="Georgia"/>
                <w:color w:val="FFFFFF"/>
              </w:rPr>
              <w:t>It is the responsibility of the Supplier to work in conjunction with the Service Recipient and CDKN to propose and agree upon key success factors which are specific to the project. The Supplier will be expected to outline suitable indicators for each success factor, including sources of information, collection methods and timeframes for collecting the information.  CDKN will provide suitable templates and guidelines to assist the Supplier in developing such success factors.</w:t>
            </w:r>
          </w:p>
          <w:p w14:paraId="0400986B" w14:textId="77777777" w:rsidR="00C725BD" w:rsidRDefault="00730079">
            <w:pPr>
              <w:pStyle w:val="BodyText"/>
              <w:spacing w:before="120" w:line="240" w:lineRule="auto"/>
              <w:rPr>
                <w:rFonts w:ascii="Georgia" w:eastAsia="SimSun" w:hAnsi="Georgia" w:cs="Arial"/>
                <w:color w:val="FFFFFF"/>
                <w:lang w:eastAsia="zh-CN"/>
              </w:rPr>
            </w:pPr>
            <w:r>
              <w:rPr>
                <w:rFonts w:ascii="Georgia" w:eastAsia="SimSun" w:hAnsi="Georgia" w:cs="Arial"/>
                <w:color w:val="FFFFFF"/>
                <w:lang w:eastAsia="zh-CN"/>
              </w:rPr>
              <w:t>The Supplier will also be required to complete a short report on completion of the project which will assess its success and identify lessons learned. This report will include a short written summary of the report, identification of any key lessons learned, an estimate of the extent to which the project was success or not and recommendations for the future.</w:t>
            </w:r>
          </w:p>
          <w:p w14:paraId="25E3F70C" w14:textId="77777777" w:rsidR="00C725BD" w:rsidRDefault="00730079">
            <w:pPr>
              <w:pStyle w:val="BodyText"/>
              <w:spacing w:before="120" w:after="120" w:line="240" w:lineRule="auto"/>
              <w:rPr>
                <w:rFonts w:ascii="Georgia" w:eastAsia="SimSun" w:hAnsi="Georgia" w:cs="Arial"/>
                <w:b/>
                <w:color w:val="FFFFFF"/>
                <w:lang w:eastAsia="zh-CN"/>
              </w:rPr>
            </w:pPr>
            <w:r>
              <w:rPr>
                <w:rFonts w:ascii="Georgia" w:eastAsia="SimSun" w:hAnsi="Georgia" w:cs="Arial"/>
                <w:b/>
                <w:color w:val="FFFFFF"/>
                <w:lang w:eastAsia="zh-CN"/>
              </w:rPr>
              <w:lastRenderedPageBreak/>
              <w:t>Please confirm that you have read and understood this requirement</w:t>
            </w:r>
          </w:p>
        </w:tc>
        <w:tc>
          <w:tcPr>
            <w:tcW w:w="931" w:type="dxa"/>
          </w:tcPr>
          <w:p w14:paraId="35894759" w14:textId="77777777" w:rsidR="00C725BD" w:rsidRDefault="00C725BD">
            <w:pPr>
              <w:pStyle w:val="BodyText"/>
              <w:rPr>
                <w:rFonts w:ascii="Georgia" w:hAnsi="Georgia"/>
              </w:rPr>
            </w:pPr>
          </w:p>
          <w:p w14:paraId="6E82FFD0" w14:textId="77777777" w:rsidR="00C725BD" w:rsidRDefault="00C725BD">
            <w:pPr>
              <w:pStyle w:val="BodyText"/>
              <w:rPr>
                <w:rFonts w:ascii="Georgia" w:hAnsi="Georgia"/>
              </w:rPr>
            </w:pPr>
          </w:p>
          <w:p w14:paraId="329CD0A4" w14:textId="77777777" w:rsidR="00C725BD" w:rsidRDefault="00C725BD">
            <w:pPr>
              <w:pStyle w:val="BodyText"/>
              <w:rPr>
                <w:rFonts w:ascii="Georgia" w:hAnsi="Georgia"/>
              </w:rPr>
            </w:pPr>
          </w:p>
          <w:p w14:paraId="44FCE3A4" w14:textId="77777777" w:rsidR="00C725BD" w:rsidRDefault="00730079">
            <w:pPr>
              <w:pStyle w:val="BodyText"/>
              <w:rPr>
                <w:rFonts w:ascii="Georgia" w:hAnsi="Georgia"/>
              </w:rPr>
            </w:pPr>
            <w:r>
              <w:rPr>
                <w:rFonts w:ascii="Georgia" w:hAnsi="Georgia"/>
              </w:rPr>
              <w:t>Yes/No</w:t>
            </w:r>
          </w:p>
        </w:tc>
      </w:tr>
    </w:tbl>
    <w:p w14:paraId="42C63A7F" w14:textId="77777777" w:rsidR="00C725BD" w:rsidRDefault="00C725BD">
      <w:pPr>
        <w:pStyle w:val="H2"/>
        <w:ind w:left="720"/>
        <w:rPr>
          <w:rFonts w:ascii="Georgia" w:hAnsi="Georgia"/>
        </w:rPr>
      </w:pPr>
    </w:p>
    <w:p w14:paraId="49BF00F0" w14:textId="77777777" w:rsidR="00C725BD" w:rsidRDefault="00730079" w:rsidP="00A77F0F">
      <w:pPr>
        <w:pStyle w:val="H2"/>
        <w:numPr>
          <w:ilvl w:val="1"/>
          <w:numId w:val="6"/>
        </w:numPr>
        <w:rPr>
          <w:rFonts w:ascii="Georgia" w:hAnsi="Georgia"/>
        </w:rPr>
      </w:pPr>
      <w:r>
        <w:rPr>
          <w:rFonts w:ascii="Georgia" w:hAnsi="Georgia"/>
        </w:rPr>
        <w:t>Statement of Compliance</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897"/>
        <w:gridCol w:w="931"/>
      </w:tblGrid>
      <w:tr w:rsidR="00C725BD" w14:paraId="10549EA4" w14:textId="77777777" w:rsidTr="00F047A2">
        <w:trPr>
          <w:trHeight w:val="572"/>
        </w:trPr>
        <w:tc>
          <w:tcPr>
            <w:tcW w:w="8897" w:type="dxa"/>
            <w:tcBorders>
              <w:top w:val="single" w:sz="4" w:space="0" w:color="984806"/>
              <w:left w:val="single" w:sz="4" w:space="0" w:color="984806"/>
              <w:bottom w:val="single" w:sz="4" w:space="0" w:color="984806"/>
              <w:right w:val="single" w:sz="4" w:space="0" w:color="984806"/>
            </w:tcBorders>
            <w:shd w:val="clear" w:color="auto" w:fill="CC0000"/>
          </w:tcPr>
          <w:p w14:paraId="3F93D91E" w14:textId="77777777" w:rsidR="00C725BD" w:rsidRDefault="00730079">
            <w:pPr>
              <w:pStyle w:val="SeqNum"/>
              <w:tabs>
                <w:tab w:val="left" w:pos="648"/>
              </w:tabs>
              <w:spacing w:before="120" w:after="120"/>
              <w:ind w:left="0" w:firstLine="0"/>
              <w:jc w:val="left"/>
              <w:rPr>
                <w:rFonts w:ascii="Georgia" w:hAnsi="Georgia"/>
                <w:bCs/>
                <w:color w:val="FFFFFF"/>
              </w:rPr>
            </w:pPr>
            <w:r w:rsidRPr="00F047A2">
              <w:rPr>
                <w:rFonts w:ascii="Georgia" w:hAnsi="Georgia"/>
                <w:bCs/>
                <w:color w:val="FFFFFF"/>
                <w:sz w:val="20"/>
              </w:rPr>
              <w:t>The bidder must confirm the following. Failure to include this declaration may result in the bid being disqualified</w:t>
            </w:r>
          </w:p>
        </w:tc>
        <w:tc>
          <w:tcPr>
            <w:tcW w:w="931" w:type="dxa"/>
            <w:tcBorders>
              <w:left w:val="single" w:sz="4" w:space="0" w:color="984806"/>
            </w:tcBorders>
          </w:tcPr>
          <w:p w14:paraId="25FD3D40" w14:textId="77777777" w:rsidR="00C725BD" w:rsidRDefault="00C725BD">
            <w:pPr>
              <w:pStyle w:val="SeqNum"/>
              <w:tabs>
                <w:tab w:val="left" w:pos="648"/>
              </w:tabs>
              <w:spacing w:before="120" w:after="120"/>
              <w:ind w:left="0" w:firstLine="0"/>
              <w:jc w:val="left"/>
              <w:rPr>
                <w:rFonts w:ascii="Georgia" w:hAnsi="Georgia"/>
                <w:bCs/>
              </w:rPr>
            </w:pPr>
          </w:p>
          <w:p w14:paraId="7F23828F" w14:textId="77777777" w:rsidR="00C725BD" w:rsidRDefault="00C725BD">
            <w:pPr>
              <w:pStyle w:val="SeqNum"/>
              <w:tabs>
                <w:tab w:val="left" w:pos="648"/>
              </w:tabs>
              <w:spacing w:before="120" w:after="120"/>
              <w:ind w:left="0" w:firstLine="0"/>
              <w:jc w:val="left"/>
              <w:rPr>
                <w:rFonts w:ascii="Georgia" w:hAnsi="Georgia"/>
                <w:bCs/>
              </w:rPr>
            </w:pPr>
          </w:p>
        </w:tc>
      </w:tr>
      <w:tr w:rsidR="00C725BD" w14:paraId="147C329D" w14:textId="77777777">
        <w:tc>
          <w:tcPr>
            <w:tcW w:w="8897" w:type="dxa"/>
            <w:tcBorders>
              <w:top w:val="single" w:sz="4" w:space="0" w:color="984806"/>
              <w:left w:val="single" w:sz="4" w:space="0" w:color="984806"/>
              <w:bottom w:val="single" w:sz="4" w:space="0" w:color="984806"/>
              <w:right w:val="single" w:sz="4" w:space="0" w:color="984806"/>
            </w:tcBorders>
            <w:shd w:val="clear" w:color="auto" w:fill="CC0000"/>
          </w:tcPr>
          <w:p w14:paraId="1956A244" w14:textId="77777777" w:rsidR="00C725BD" w:rsidRDefault="00730079">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have completed and enclosed all information required in the </w:t>
            </w:r>
            <w:proofErr w:type="spellStart"/>
            <w:r>
              <w:rPr>
                <w:rFonts w:ascii="Georgia" w:hAnsi="Georgia"/>
                <w:bCs/>
                <w:color w:val="FFFFFF"/>
                <w:sz w:val="20"/>
              </w:rPr>
              <w:t>RfQ</w:t>
            </w:r>
            <w:proofErr w:type="spellEnd"/>
            <w:r>
              <w:rPr>
                <w:rFonts w:ascii="Georgia" w:hAnsi="Georgia"/>
                <w:bCs/>
                <w:color w:val="FFFFFF"/>
                <w:sz w:val="20"/>
              </w:rPr>
              <w:t xml:space="preserve"> in the format and order required.</w:t>
            </w:r>
          </w:p>
        </w:tc>
        <w:tc>
          <w:tcPr>
            <w:tcW w:w="931" w:type="dxa"/>
            <w:tcBorders>
              <w:left w:val="single" w:sz="4" w:space="0" w:color="984806"/>
            </w:tcBorders>
          </w:tcPr>
          <w:p w14:paraId="2B9BD662" w14:textId="77777777" w:rsidR="00C725BD" w:rsidRDefault="00730079">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rsidR="00C725BD" w14:paraId="6DAED083" w14:textId="77777777">
        <w:tc>
          <w:tcPr>
            <w:tcW w:w="8897" w:type="dxa"/>
            <w:tcBorders>
              <w:top w:val="single" w:sz="4" w:space="0" w:color="984806"/>
              <w:left w:val="single" w:sz="4" w:space="0" w:color="984806"/>
              <w:bottom w:val="single" w:sz="4" w:space="0" w:color="984806"/>
              <w:right w:val="single" w:sz="4" w:space="0" w:color="984806"/>
            </w:tcBorders>
            <w:shd w:val="clear" w:color="auto" w:fill="CC0000"/>
          </w:tcPr>
          <w:p w14:paraId="7BAE6FAC" w14:textId="77777777" w:rsidR="00C725BD" w:rsidRDefault="00730079">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this is a bona fide response to your </w:t>
            </w:r>
            <w:proofErr w:type="spellStart"/>
            <w:r>
              <w:rPr>
                <w:rFonts w:ascii="Georgia" w:hAnsi="Georgia"/>
                <w:bCs/>
                <w:color w:val="FFFFFF"/>
                <w:sz w:val="20"/>
              </w:rPr>
              <w:t>RfQ</w:t>
            </w:r>
            <w:proofErr w:type="spellEnd"/>
            <w:r>
              <w:rPr>
                <w:rFonts w:ascii="Georgia" w:hAnsi="Georgia"/>
                <w:bCs/>
                <w:color w:val="FFFFFF"/>
                <w:sz w:val="20"/>
              </w:rPr>
              <w:t>.</w:t>
            </w:r>
          </w:p>
        </w:tc>
        <w:tc>
          <w:tcPr>
            <w:tcW w:w="931" w:type="dxa"/>
            <w:tcBorders>
              <w:left w:val="single" w:sz="4" w:space="0" w:color="984806"/>
            </w:tcBorders>
          </w:tcPr>
          <w:p w14:paraId="6DFF13FD" w14:textId="77777777" w:rsidR="00C725BD" w:rsidRDefault="00730079">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rsidR="00C725BD" w14:paraId="18C3C14F" w14:textId="77777777">
        <w:tc>
          <w:tcPr>
            <w:tcW w:w="8897" w:type="dxa"/>
            <w:tcBorders>
              <w:top w:val="single" w:sz="4" w:space="0" w:color="984806"/>
              <w:left w:val="single" w:sz="4" w:space="0" w:color="984806"/>
              <w:bottom w:val="single" w:sz="4" w:space="0" w:color="984806"/>
              <w:right w:val="single" w:sz="4" w:space="0" w:color="984806"/>
            </w:tcBorders>
            <w:shd w:val="clear" w:color="auto" w:fill="CC0000"/>
          </w:tcPr>
          <w:p w14:paraId="66821851" w14:textId="77777777" w:rsidR="00C725BD" w:rsidRDefault="00730079">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I declare that the organisation will comply with the terms and conditions of contract</w:t>
            </w:r>
          </w:p>
        </w:tc>
        <w:tc>
          <w:tcPr>
            <w:tcW w:w="931" w:type="dxa"/>
            <w:tcBorders>
              <w:left w:val="single" w:sz="4" w:space="0" w:color="984806"/>
            </w:tcBorders>
          </w:tcPr>
          <w:p w14:paraId="27EBB677" w14:textId="77777777" w:rsidR="00C725BD" w:rsidRDefault="00730079">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rsidR="00C725BD" w14:paraId="223F1D1F" w14:textId="77777777">
        <w:tc>
          <w:tcPr>
            <w:tcW w:w="8897" w:type="dxa"/>
            <w:tcBorders>
              <w:top w:val="single" w:sz="4" w:space="0" w:color="984806"/>
              <w:left w:val="single" w:sz="4" w:space="0" w:color="984806"/>
              <w:bottom w:val="single" w:sz="4" w:space="0" w:color="984806"/>
              <w:right w:val="single" w:sz="4" w:space="0" w:color="984806"/>
            </w:tcBorders>
            <w:shd w:val="clear" w:color="auto" w:fill="CC0000"/>
          </w:tcPr>
          <w:p w14:paraId="28DBB184" w14:textId="77777777" w:rsidR="00C725BD" w:rsidRDefault="00730079">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I declare that I am aware of the next steps of the procurement process, if appropriate</w:t>
            </w:r>
          </w:p>
        </w:tc>
        <w:tc>
          <w:tcPr>
            <w:tcW w:w="931" w:type="dxa"/>
            <w:tcBorders>
              <w:left w:val="single" w:sz="4" w:space="0" w:color="984806"/>
            </w:tcBorders>
          </w:tcPr>
          <w:p w14:paraId="0F35E92D" w14:textId="77777777" w:rsidR="00C725BD" w:rsidRDefault="00730079">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rsidR="00C725BD" w14:paraId="1430D6C2" w14:textId="77777777">
        <w:tc>
          <w:tcPr>
            <w:tcW w:w="8897" w:type="dxa"/>
            <w:tcBorders>
              <w:top w:val="single" w:sz="4" w:space="0" w:color="984806"/>
              <w:left w:val="single" w:sz="4" w:space="0" w:color="984806"/>
              <w:bottom w:val="single" w:sz="4" w:space="0" w:color="984806"/>
              <w:right w:val="single" w:sz="4" w:space="0" w:color="984806"/>
            </w:tcBorders>
            <w:shd w:val="clear" w:color="auto" w:fill="CC0000"/>
          </w:tcPr>
          <w:p w14:paraId="6A4CE375" w14:textId="77777777" w:rsidR="00C725BD" w:rsidRDefault="00730079">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the organisation is not aware of any connection with a member of staff from PwC or any of the CDKN Alliance Partners which could affect the outcome of this procurement process.  </w:t>
            </w:r>
          </w:p>
        </w:tc>
        <w:tc>
          <w:tcPr>
            <w:tcW w:w="931" w:type="dxa"/>
            <w:tcBorders>
              <w:left w:val="single" w:sz="4" w:space="0" w:color="984806"/>
            </w:tcBorders>
          </w:tcPr>
          <w:p w14:paraId="22BEFE5C" w14:textId="77777777" w:rsidR="00C725BD" w:rsidRDefault="00730079">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rsidR="00C725BD" w14:paraId="28F5BFD4" w14:textId="77777777">
        <w:tc>
          <w:tcPr>
            <w:tcW w:w="8897" w:type="dxa"/>
            <w:tcBorders>
              <w:top w:val="single" w:sz="4" w:space="0" w:color="984806"/>
              <w:left w:val="single" w:sz="4" w:space="0" w:color="984806"/>
              <w:bottom w:val="single" w:sz="4" w:space="0" w:color="984806"/>
              <w:right w:val="single" w:sz="4" w:space="0" w:color="984806"/>
            </w:tcBorders>
            <w:shd w:val="clear" w:color="auto" w:fill="CC0000"/>
          </w:tcPr>
          <w:p w14:paraId="30AB80F5" w14:textId="77777777" w:rsidR="00C725BD" w:rsidRDefault="00730079">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I am not aware of any potential conflicts of interest in submitting this </w:t>
            </w:r>
            <w:proofErr w:type="spellStart"/>
            <w:r>
              <w:rPr>
                <w:rFonts w:ascii="Georgia" w:hAnsi="Georgia"/>
                <w:bCs/>
                <w:color w:val="FFFFFF"/>
                <w:sz w:val="20"/>
              </w:rPr>
              <w:t>RfQ</w:t>
            </w:r>
            <w:proofErr w:type="spellEnd"/>
          </w:p>
        </w:tc>
        <w:tc>
          <w:tcPr>
            <w:tcW w:w="931" w:type="dxa"/>
            <w:tcBorders>
              <w:left w:val="single" w:sz="4" w:space="0" w:color="984806"/>
            </w:tcBorders>
          </w:tcPr>
          <w:p w14:paraId="3E7EFE7C" w14:textId="77777777" w:rsidR="00C725BD" w:rsidRDefault="00730079">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bl>
    <w:p w14:paraId="76CCE741" w14:textId="77777777" w:rsidR="00C725BD" w:rsidRDefault="00C725BD">
      <w:pPr>
        <w:pStyle w:val="BASIC"/>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tblGrid>
      <w:tr w:rsidR="00C725BD" w14:paraId="34E9D9B7" w14:textId="77777777" w:rsidTr="00D85A33">
        <w:trPr>
          <w:trHeight w:val="450"/>
        </w:trPr>
        <w:tc>
          <w:tcPr>
            <w:tcW w:w="9807" w:type="dxa"/>
            <w:shd w:val="clear" w:color="auto" w:fill="CC0000"/>
          </w:tcPr>
          <w:p w14:paraId="2DD08E24" w14:textId="77777777" w:rsidR="00C725BD" w:rsidRDefault="00730079">
            <w:pPr>
              <w:pStyle w:val="SeqNum"/>
              <w:tabs>
                <w:tab w:val="left" w:pos="648"/>
              </w:tabs>
              <w:spacing w:before="120" w:after="120"/>
              <w:ind w:left="0" w:firstLine="0"/>
              <w:jc w:val="left"/>
              <w:rPr>
                <w:rFonts w:ascii="Georgia" w:hAnsi="Georgia"/>
                <w:bCs/>
                <w:color w:val="FFFFFF"/>
              </w:rPr>
            </w:pPr>
            <w:r w:rsidRPr="00D85A33">
              <w:rPr>
                <w:rFonts w:ascii="Georgia" w:hAnsi="Georgia"/>
                <w:bCs/>
                <w:color w:val="FFFFFF"/>
                <w:sz w:val="20"/>
              </w:rPr>
              <w:t>If you have replied NO to any of the above, please provide a detailed explanation below</w:t>
            </w:r>
          </w:p>
        </w:tc>
      </w:tr>
      <w:tr w:rsidR="00C725BD" w14:paraId="0E7D6094" w14:textId="77777777" w:rsidTr="00D85A33">
        <w:trPr>
          <w:trHeight w:val="465"/>
        </w:trPr>
        <w:tc>
          <w:tcPr>
            <w:tcW w:w="9807" w:type="dxa"/>
          </w:tcPr>
          <w:p w14:paraId="0A5204C5" w14:textId="77777777" w:rsidR="00C725BD" w:rsidRDefault="00C725BD">
            <w:pPr>
              <w:pStyle w:val="BASIC"/>
            </w:pPr>
          </w:p>
          <w:p w14:paraId="078DB164" w14:textId="77777777" w:rsidR="00D85A33" w:rsidRDefault="00D85A33">
            <w:pPr>
              <w:pStyle w:val="BASIC"/>
            </w:pPr>
          </w:p>
          <w:p w14:paraId="61DB092A" w14:textId="77777777" w:rsidR="00D85A33" w:rsidRDefault="00D85A33">
            <w:pPr>
              <w:pStyle w:val="BASIC"/>
            </w:pPr>
          </w:p>
          <w:p w14:paraId="2AFB872C" w14:textId="77777777" w:rsidR="00D85A33" w:rsidRDefault="00D85A33">
            <w:pPr>
              <w:pStyle w:val="BASIC"/>
            </w:pPr>
          </w:p>
        </w:tc>
      </w:tr>
    </w:tbl>
    <w:p w14:paraId="7AEECD14" w14:textId="77777777" w:rsidR="00C725BD" w:rsidRDefault="00C725BD">
      <w:pPr>
        <w:pStyle w:val="BASIC"/>
      </w:pPr>
    </w:p>
    <w:p w14:paraId="363E64C3" w14:textId="77777777" w:rsidR="00C725BD" w:rsidRDefault="00C725BD">
      <w:pPr>
        <w:pStyle w:val="BASIC"/>
      </w:pPr>
    </w:p>
    <w:p w14:paraId="12AC6748" w14:textId="77777777" w:rsidR="00C725BD" w:rsidRDefault="00C725BD">
      <w:pPr>
        <w:pStyle w:val="BASIC"/>
        <w:rPr>
          <w:rFonts w:ascii="Georgia" w:hAnsi="Georgia"/>
        </w:rPr>
      </w:pPr>
    </w:p>
    <w:p w14:paraId="7B02F1D8" w14:textId="77777777" w:rsidR="00C725BD" w:rsidRDefault="00730079" w:rsidP="00A77F0F">
      <w:pPr>
        <w:pStyle w:val="H1"/>
        <w:numPr>
          <w:ilvl w:val="0"/>
          <w:numId w:val="6"/>
        </w:numPr>
        <w:rPr>
          <w:rFonts w:ascii="Georgia" w:hAnsi="Georgia"/>
        </w:rPr>
      </w:pPr>
      <w:bookmarkStart w:id="4" w:name="_Toc300075453"/>
      <w:bookmarkStart w:id="5" w:name="_Toc453936718"/>
      <w:r>
        <w:rPr>
          <w:rFonts w:ascii="Georgia" w:hAnsi="Georgia"/>
        </w:rPr>
        <w:lastRenderedPageBreak/>
        <w:t>Conditions of Procurement</w:t>
      </w:r>
      <w:bookmarkEnd w:id="4"/>
      <w:r>
        <w:rPr>
          <w:rFonts w:ascii="Georgia" w:hAnsi="Georgia"/>
        </w:rPr>
        <w:t xml:space="preserve"> Process</w:t>
      </w:r>
      <w:bookmarkEnd w:id="5"/>
    </w:p>
    <w:p w14:paraId="3B04F09E" w14:textId="77777777" w:rsidR="00C725BD" w:rsidRDefault="00730079">
      <w:pPr>
        <w:pStyle w:val="H3"/>
        <w:spacing w:line="240" w:lineRule="auto"/>
        <w:rPr>
          <w:rFonts w:ascii="Georgia" w:hAnsi="Georgia" w:cs="Arial"/>
        </w:rPr>
      </w:pPr>
      <w:r>
        <w:rPr>
          <w:rFonts w:ascii="Georgia" w:hAnsi="Georgia" w:cs="Arial"/>
        </w:rPr>
        <w:t xml:space="preserve">Note: These conditions of the procurement process are associated with the requirements of submitting an </w:t>
      </w:r>
      <w:proofErr w:type="spellStart"/>
      <w:r>
        <w:rPr>
          <w:rFonts w:ascii="Georgia" w:hAnsi="Georgia" w:cs="Arial"/>
        </w:rPr>
        <w:t>RfQ</w:t>
      </w:r>
      <w:proofErr w:type="spellEnd"/>
      <w:r>
        <w:rPr>
          <w:rFonts w:ascii="Georgia" w:hAnsi="Georgia" w:cs="Arial"/>
        </w:rPr>
        <w:t xml:space="preserve"> to PwC for the delivery of the aforementioned CDKN project. These are not the terms and conditions of contract which are provided separately.</w:t>
      </w:r>
    </w:p>
    <w:p w14:paraId="478FAEB2" w14:textId="77777777" w:rsidR="00C725BD" w:rsidRDefault="00C725BD">
      <w:pPr>
        <w:pStyle w:val="H3"/>
        <w:spacing w:line="240" w:lineRule="auto"/>
        <w:jc w:val="both"/>
        <w:rPr>
          <w:rFonts w:ascii="Georgia" w:hAnsi="Georgia" w:cs="Arial"/>
        </w:rPr>
      </w:pPr>
    </w:p>
    <w:p w14:paraId="6E2DBF93" w14:textId="77777777" w:rsidR="00C725BD" w:rsidRDefault="00730079">
      <w:pPr>
        <w:pStyle w:val="H3"/>
        <w:spacing w:line="240" w:lineRule="auto"/>
        <w:rPr>
          <w:rFonts w:ascii="Georgia" w:hAnsi="Georgia" w:cs="Arial"/>
        </w:rPr>
      </w:pPr>
      <w:r>
        <w:rPr>
          <w:rFonts w:ascii="Georgia" w:hAnsi="Georgia" w:cs="Arial"/>
        </w:rPr>
        <w:t>Consortium bid</w:t>
      </w:r>
    </w:p>
    <w:p w14:paraId="6C1B4D3B"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If a bid is submitted by a consortium, PwC will require any agreement(s) to be entered into by a lead single entity on behalf of the consortium. In addition, other consortium members may be required to enter into direct agreements with PwC in connection with their subcontracts and PwC will require a right of approval over subcontracts.</w:t>
      </w:r>
    </w:p>
    <w:p w14:paraId="6E6EC0C0" w14:textId="77777777" w:rsidR="00C725BD" w:rsidRDefault="00C725BD">
      <w:pPr>
        <w:pStyle w:val="H3"/>
        <w:spacing w:line="240" w:lineRule="auto"/>
        <w:rPr>
          <w:rFonts w:ascii="Georgia" w:hAnsi="Georgia" w:cs="Arial"/>
        </w:rPr>
      </w:pPr>
    </w:p>
    <w:p w14:paraId="29E56A61" w14:textId="77777777" w:rsidR="00C725BD" w:rsidRDefault="00730079">
      <w:pPr>
        <w:pStyle w:val="H3"/>
        <w:spacing w:line="240" w:lineRule="auto"/>
        <w:rPr>
          <w:rFonts w:ascii="Georgia" w:hAnsi="Georgia" w:cs="Arial"/>
        </w:rPr>
      </w:pPr>
      <w:r>
        <w:rPr>
          <w:rFonts w:ascii="Georgia" w:hAnsi="Georgia" w:cs="Arial"/>
        </w:rPr>
        <w:t>Change in circumstance</w:t>
      </w:r>
    </w:p>
    <w:p w14:paraId="612EE2FA" w14:textId="77777777" w:rsidR="00C725BD" w:rsidRDefault="00730079">
      <w:pPr>
        <w:autoSpaceDE w:val="0"/>
        <w:autoSpaceDN w:val="0"/>
        <w:adjustRightInd w:val="0"/>
        <w:spacing w:after="0" w:line="240" w:lineRule="auto"/>
        <w:rPr>
          <w:rFonts w:ascii="Georgia" w:hAnsi="Georgia" w:cs="Arial"/>
          <w:color w:val="000000"/>
          <w:sz w:val="20"/>
          <w:szCs w:val="20"/>
          <w:lang w:eastAsia="en-GB"/>
        </w:rPr>
      </w:pPr>
      <w:r>
        <w:rPr>
          <w:rFonts w:ascii="Georgia" w:hAnsi="Georgia" w:cs="Arial"/>
          <w:color w:val="000000"/>
          <w:sz w:val="20"/>
          <w:szCs w:val="20"/>
          <w:lang w:eastAsia="en-GB"/>
        </w:rPr>
        <w:t xml:space="preserve">Bidder must inform PwC in writing of any change in control, composition or membership of a Bidder or its consortium members and of any other material change to the Bidder’s response to the </w:t>
      </w:r>
      <w:proofErr w:type="spellStart"/>
      <w:r>
        <w:rPr>
          <w:rFonts w:ascii="Georgia" w:hAnsi="Georgia" w:cs="Arial"/>
          <w:color w:val="000000"/>
          <w:sz w:val="20"/>
          <w:szCs w:val="20"/>
          <w:lang w:eastAsia="en-GB"/>
        </w:rPr>
        <w:t>RfQ</w:t>
      </w:r>
      <w:proofErr w:type="spellEnd"/>
      <w:r>
        <w:rPr>
          <w:rFonts w:ascii="Georgia" w:hAnsi="Georgia" w:cs="Arial"/>
          <w:color w:val="000000"/>
          <w:sz w:val="20"/>
          <w:szCs w:val="20"/>
          <w:lang w:eastAsia="en-GB"/>
        </w:rPr>
        <w:t>, if any, which has taken place subsequent to their expression of interest. PwC reserves the right to disqualify any Bidder subject to such changes from any further participation in the procurement process.</w:t>
      </w:r>
    </w:p>
    <w:p w14:paraId="5EC6858F" w14:textId="77777777" w:rsidR="00C725BD" w:rsidRDefault="00C725BD">
      <w:pPr>
        <w:pStyle w:val="H3"/>
        <w:spacing w:line="240" w:lineRule="auto"/>
        <w:rPr>
          <w:rFonts w:ascii="Georgia" w:hAnsi="Georgia" w:cs="Arial"/>
          <w:szCs w:val="20"/>
        </w:rPr>
      </w:pPr>
    </w:p>
    <w:p w14:paraId="00FE98A4" w14:textId="77777777" w:rsidR="00C725BD" w:rsidRDefault="00730079">
      <w:pPr>
        <w:pStyle w:val="H3"/>
        <w:spacing w:line="240" w:lineRule="auto"/>
        <w:rPr>
          <w:rFonts w:ascii="Georgia" w:hAnsi="Georgia" w:cs="Arial"/>
          <w:szCs w:val="20"/>
        </w:rPr>
      </w:pPr>
      <w:r>
        <w:rPr>
          <w:rFonts w:ascii="Georgia" w:hAnsi="Georgia" w:cs="Arial"/>
          <w:szCs w:val="20"/>
        </w:rPr>
        <w:t>Tender validity</w:t>
      </w:r>
    </w:p>
    <w:p w14:paraId="42328F50"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All responses must remain valid without change or qualification following the response submission for a period of 90 days.</w:t>
      </w:r>
    </w:p>
    <w:p w14:paraId="28B0D1B2" w14:textId="77777777" w:rsidR="00C725BD" w:rsidRDefault="00C725BD">
      <w:pPr>
        <w:pStyle w:val="H3"/>
        <w:spacing w:line="240" w:lineRule="auto"/>
        <w:rPr>
          <w:rFonts w:ascii="Georgia" w:hAnsi="Georgia" w:cs="Arial"/>
          <w:szCs w:val="20"/>
        </w:rPr>
      </w:pPr>
    </w:p>
    <w:p w14:paraId="2269729B" w14:textId="77777777" w:rsidR="00C725BD" w:rsidRDefault="00730079">
      <w:pPr>
        <w:pStyle w:val="H3"/>
        <w:spacing w:line="240" w:lineRule="auto"/>
        <w:rPr>
          <w:rFonts w:ascii="Georgia" w:hAnsi="Georgia" w:cs="Arial"/>
          <w:szCs w:val="20"/>
        </w:rPr>
      </w:pPr>
      <w:r>
        <w:rPr>
          <w:rFonts w:ascii="Georgia" w:hAnsi="Georgia" w:cs="Arial"/>
          <w:szCs w:val="20"/>
        </w:rPr>
        <w:t>Bidder costs</w:t>
      </w:r>
    </w:p>
    <w:p w14:paraId="425E6F16"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PwC shall not, under any circumstances, be liable for any costs incurred by the Bidder in relation to their participation in this procurement process or otherwise.</w:t>
      </w:r>
    </w:p>
    <w:p w14:paraId="3BD88379" w14:textId="77777777" w:rsidR="00C725BD" w:rsidRDefault="00C725BD">
      <w:pPr>
        <w:pStyle w:val="H3"/>
        <w:spacing w:line="240" w:lineRule="auto"/>
        <w:rPr>
          <w:rFonts w:ascii="Georgia" w:hAnsi="Georgia" w:cs="Arial"/>
          <w:szCs w:val="20"/>
        </w:rPr>
      </w:pPr>
    </w:p>
    <w:p w14:paraId="7C3882AF" w14:textId="77777777" w:rsidR="00C725BD" w:rsidRDefault="00730079">
      <w:pPr>
        <w:pStyle w:val="H3"/>
        <w:spacing w:line="240" w:lineRule="auto"/>
        <w:rPr>
          <w:rFonts w:ascii="Georgia" w:hAnsi="Georgia" w:cs="Arial"/>
          <w:szCs w:val="20"/>
        </w:rPr>
      </w:pPr>
      <w:r>
        <w:rPr>
          <w:rFonts w:ascii="Georgia" w:hAnsi="Georgia" w:cs="Arial"/>
          <w:szCs w:val="20"/>
        </w:rPr>
        <w:t>Copyright</w:t>
      </w:r>
    </w:p>
    <w:p w14:paraId="1EFA6997"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The copyright in this documentation and its related materials belongs to PwC. The Bidder should not reproduce any of the documentation or materials in any form (including photocopying or storing by electronic means) without the permission of PwC, other than the purposes of preparing their response and/or responding to this tender.</w:t>
      </w:r>
    </w:p>
    <w:p w14:paraId="07B17CA2" w14:textId="77777777" w:rsidR="00C725BD" w:rsidRDefault="00C725BD">
      <w:pPr>
        <w:pStyle w:val="H3"/>
        <w:spacing w:line="240" w:lineRule="auto"/>
        <w:rPr>
          <w:rFonts w:ascii="Georgia" w:hAnsi="Georgia" w:cs="Arial"/>
          <w:szCs w:val="20"/>
        </w:rPr>
      </w:pPr>
    </w:p>
    <w:p w14:paraId="3F06FDDC" w14:textId="77777777" w:rsidR="00C725BD" w:rsidRDefault="00730079">
      <w:pPr>
        <w:pStyle w:val="H3"/>
        <w:spacing w:line="240" w:lineRule="auto"/>
        <w:rPr>
          <w:rFonts w:ascii="Georgia" w:hAnsi="Georgia" w:cs="Arial"/>
          <w:szCs w:val="20"/>
        </w:rPr>
      </w:pPr>
      <w:r>
        <w:rPr>
          <w:rFonts w:ascii="Georgia" w:hAnsi="Georgia" w:cs="Arial"/>
          <w:szCs w:val="20"/>
        </w:rPr>
        <w:t>Law</w:t>
      </w:r>
    </w:p>
    <w:p w14:paraId="0A45C4CE"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The Laws of England and Wales shall apply to this procurement and in connection with any proceedings arising there from. Likewise, the English courts shall have exclusive jurisdiction in respect of any disputes arising out of or in relation to the procurement.</w:t>
      </w:r>
    </w:p>
    <w:p w14:paraId="319BCB2F" w14:textId="77777777" w:rsidR="00C725BD" w:rsidRDefault="00C725BD">
      <w:pPr>
        <w:pStyle w:val="H3"/>
        <w:spacing w:line="240" w:lineRule="auto"/>
        <w:rPr>
          <w:rFonts w:ascii="Georgia" w:hAnsi="Georgia" w:cs="Arial"/>
          <w:szCs w:val="20"/>
        </w:rPr>
      </w:pPr>
    </w:p>
    <w:p w14:paraId="40CE9454" w14:textId="77777777" w:rsidR="00C725BD" w:rsidRDefault="00730079">
      <w:pPr>
        <w:pStyle w:val="H3"/>
        <w:spacing w:line="240" w:lineRule="auto"/>
        <w:rPr>
          <w:rFonts w:ascii="Georgia" w:hAnsi="Georgia" w:cs="Arial"/>
          <w:szCs w:val="20"/>
        </w:rPr>
      </w:pPr>
      <w:r>
        <w:rPr>
          <w:rFonts w:ascii="Georgia" w:hAnsi="Georgia" w:cs="Arial"/>
          <w:szCs w:val="20"/>
        </w:rPr>
        <w:t>Publicity</w:t>
      </w:r>
    </w:p>
    <w:p w14:paraId="501D3494"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is only to be used in connection with the preparation and submission of responses by Bidder in relation to this procurement. No publicity regarding the project or the award of any contract will be permitted unless and until PwC have given express written consent to the relevant communication. For example, no statements may be made to the media or other similar organisations regarding the nature of any response, its contents or any proposals relating thereto without the prior written consent of PwC.</w:t>
      </w:r>
    </w:p>
    <w:p w14:paraId="0B76F859" w14:textId="77777777" w:rsidR="00C725BD" w:rsidRDefault="00C725BD">
      <w:pPr>
        <w:pStyle w:val="H3"/>
        <w:spacing w:line="240" w:lineRule="auto"/>
        <w:rPr>
          <w:rFonts w:ascii="Georgia" w:hAnsi="Georgia" w:cs="Arial"/>
          <w:szCs w:val="20"/>
        </w:rPr>
      </w:pPr>
    </w:p>
    <w:p w14:paraId="6E2214FE" w14:textId="77777777" w:rsidR="00C725BD" w:rsidRDefault="00C725BD">
      <w:pPr>
        <w:pStyle w:val="H3"/>
        <w:spacing w:line="240" w:lineRule="auto"/>
        <w:rPr>
          <w:rFonts w:ascii="Georgia" w:hAnsi="Georgia" w:cs="Arial"/>
          <w:szCs w:val="20"/>
        </w:rPr>
      </w:pPr>
    </w:p>
    <w:p w14:paraId="2C8C49FD" w14:textId="77777777" w:rsidR="00C725BD" w:rsidRDefault="00C725BD">
      <w:pPr>
        <w:pStyle w:val="H3"/>
        <w:spacing w:line="240" w:lineRule="auto"/>
        <w:rPr>
          <w:rFonts w:ascii="Georgia" w:hAnsi="Georgia" w:cs="Arial"/>
          <w:szCs w:val="20"/>
        </w:rPr>
      </w:pPr>
    </w:p>
    <w:p w14:paraId="1CFF302D" w14:textId="77777777" w:rsidR="00C725BD" w:rsidRDefault="00C725BD">
      <w:pPr>
        <w:pStyle w:val="H3"/>
        <w:spacing w:line="240" w:lineRule="auto"/>
        <w:rPr>
          <w:rFonts w:ascii="Georgia" w:hAnsi="Georgia" w:cs="Arial"/>
          <w:szCs w:val="20"/>
        </w:rPr>
      </w:pPr>
    </w:p>
    <w:p w14:paraId="04E7E9D8" w14:textId="77777777" w:rsidR="00C725BD" w:rsidRDefault="00730079">
      <w:pPr>
        <w:pStyle w:val="H3"/>
        <w:spacing w:line="240" w:lineRule="auto"/>
        <w:rPr>
          <w:rFonts w:ascii="Georgia" w:hAnsi="Georgia" w:cs="Arial"/>
          <w:szCs w:val="20"/>
        </w:rPr>
      </w:pPr>
      <w:r>
        <w:rPr>
          <w:rFonts w:ascii="Georgia" w:hAnsi="Georgia" w:cs="Arial"/>
          <w:szCs w:val="20"/>
        </w:rPr>
        <w:lastRenderedPageBreak/>
        <w:t>Conflict of interest</w:t>
      </w:r>
    </w:p>
    <w:p w14:paraId="5002BF7C" w14:textId="77777777" w:rsidR="00C725BD" w:rsidRDefault="00730079">
      <w:pPr>
        <w:autoSpaceDE w:val="0"/>
        <w:autoSpaceDN w:val="0"/>
        <w:adjustRightInd w:val="0"/>
        <w:spacing w:after="0" w:line="240" w:lineRule="auto"/>
        <w:rPr>
          <w:rFonts w:ascii="Georgia" w:hAnsi="Georgia" w:cs="Arial"/>
          <w:color w:val="000000"/>
          <w:sz w:val="20"/>
          <w:szCs w:val="20"/>
          <w:lang w:eastAsia="en-GB"/>
        </w:rPr>
      </w:pPr>
      <w:r>
        <w:rPr>
          <w:rFonts w:ascii="Georgia" w:hAnsi="Georgia" w:cs="Arial"/>
          <w:color w:val="000000"/>
          <w:sz w:val="20"/>
          <w:szCs w:val="20"/>
          <w:lang w:eastAsia="en-GB"/>
        </w:rPr>
        <w:t xml:space="preserve">The Bidder is instructed to ensure that their potential appointment as the service provider to PwC for the project has not and will not create any conflict of interest or any situation that might compromise or prejudice PwC's duty to manage an open, fair, </w:t>
      </w:r>
      <w:r w:rsidR="00864AED">
        <w:rPr>
          <w:rFonts w:ascii="Georgia" w:hAnsi="Georgia" w:cs="Arial"/>
          <w:color w:val="000000"/>
          <w:sz w:val="20"/>
          <w:szCs w:val="20"/>
          <w:lang w:eastAsia="en-GB"/>
        </w:rPr>
        <w:t>non-discriminatory</w:t>
      </w:r>
      <w:r>
        <w:rPr>
          <w:rFonts w:ascii="Georgia" w:hAnsi="Georgia" w:cs="Arial"/>
          <w:color w:val="000000"/>
          <w:sz w:val="20"/>
          <w:szCs w:val="20"/>
          <w:lang w:eastAsia="en-GB"/>
        </w:rPr>
        <w:t xml:space="preserve"> and competitive procurement process. In the event of a conflict (or potential conflict) arising at any time during the procurement, the affected Bidder shall be responsible for reporting the occurrence of potential or actual conflict and the means for resolving it to PwC forthwith. In the absence of any compelling reason acceptable to PwC, the assumption will be that the conflicted party shall have no further involvement in the procurement.</w:t>
      </w:r>
    </w:p>
    <w:p w14:paraId="1478E4D9" w14:textId="77777777" w:rsidR="00C725BD" w:rsidRDefault="00C725BD">
      <w:pPr>
        <w:autoSpaceDE w:val="0"/>
        <w:autoSpaceDN w:val="0"/>
        <w:adjustRightInd w:val="0"/>
        <w:spacing w:after="0" w:line="240" w:lineRule="auto"/>
        <w:rPr>
          <w:rFonts w:ascii="Georgia" w:hAnsi="Georgia" w:cs="Arial"/>
          <w:color w:val="000000"/>
          <w:sz w:val="20"/>
          <w:szCs w:val="20"/>
          <w:lang w:eastAsia="en-GB"/>
        </w:rPr>
      </w:pPr>
    </w:p>
    <w:p w14:paraId="7CF0026A" w14:textId="77777777" w:rsidR="00C725BD" w:rsidRDefault="00730079">
      <w:pPr>
        <w:pStyle w:val="H3"/>
        <w:spacing w:line="240" w:lineRule="auto"/>
        <w:rPr>
          <w:rFonts w:ascii="Georgia" w:hAnsi="Georgia" w:cs="Arial"/>
          <w:szCs w:val="20"/>
        </w:rPr>
      </w:pPr>
      <w:r>
        <w:rPr>
          <w:rFonts w:ascii="Georgia" w:hAnsi="Georgia" w:cs="Arial"/>
          <w:szCs w:val="20"/>
        </w:rPr>
        <w:t>Discontinuance or Suspension</w:t>
      </w:r>
    </w:p>
    <w:p w14:paraId="1E999572"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PwC may elect to discontinue or suspend the procurement at any time without accepting any response or entering into an agreement with the Preferred Supplier. PwC may discontinue or suspend without responsibility or liability to any Bidder including (without limitation) any liability for any costs or expenditure incurred by, or inconvenience caused to, any Bidder.</w:t>
      </w:r>
    </w:p>
    <w:p w14:paraId="0506F07D" w14:textId="77777777" w:rsidR="00C725BD" w:rsidRDefault="00C725BD">
      <w:pPr>
        <w:autoSpaceDE w:val="0"/>
        <w:autoSpaceDN w:val="0"/>
        <w:adjustRightInd w:val="0"/>
        <w:spacing w:after="0" w:line="240" w:lineRule="auto"/>
        <w:rPr>
          <w:rFonts w:ascii="Georgia" w:hAnsi="Georgia" w:cs="Arial"/>
          <w:sz w:val="20"/>
          <w:szCs w:val="20"/>
          <w:lang w:eastAsia="en-GB"/>
        </w:rPr>
      </w:pPr>
    </w:p>
    <w:p w14:paraId="7644961E"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Should PwC decide to suspend the procurement, PwC will issue instructions to the Bidder regarding the suspected duration of the suspension and any other relevant information.</w:t>
      </w:r>
    </w:p>
    <w:p w14:paraId="403FEB45" w14:textId="77777777" w:rsidR="00C725BD" w:rsidRDefault="00C725BD">
      <w:pPr>
        <w:pStyle w:val="H3"/>
        <w:spacing w:line="240" w:lineRule="auto"/>
        <w:rPr>
          <w:rFonts w:ascii="Georgia" w:hAnsi="Georgia" w:cs="Arial"/>
          <w:szCs w:val="20"/>
        </w:rPr>
      </w:pPr>
    </w:p>
    <w:p w14:paraId="6F317EF8" w14:textId="77777777" w:rsidR="00C725BD" w:rsidRDefault="00730079">
      <w:pPr>
        <w:pStyle w:val="H3"/>
        <w:spacing w:line="240" w:lineRule="auto"/>
        <w:rPr>
          <w:rFonts w:ascii="Georgia" w:hAnsi="Georgia" w:cs="Arial"/>
          <w:szCs w:val="20"/>
        </w:rPr>
      </w:pPr>
      <w:r>
        <w:rPr>
          <w:rFonts w:ascii="Georgia" w:hAnsi="Georgia" w:cs="Arial"/>
          <w:szCs w:val="20"/>
        </w:rPr>
        <w:t>Revisions to the RFQ and Associated Documentation</w:t>
      </w:r>
    </w:p>
    <w:p w14:paraId="58E0E62E"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PwC reserves the right to make revisions to the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and any associated documents at any time. No additional time in relation to submission deadlines will be granted following notification of any such revision unless the Bidder is expressly notified of any extension by PwC.</w:t>
      </w:r>
    </w:p>
    <w:p w14:paraId="46EB56BD" w14:textId="77777777" w:rsidR="00C725BD" w:rsidRDefault="00C725BD">
      <w:pPr>
        <w:autoSpaceDE w:val="0"/>
        <w:autoSpaceDN w:val="0"/>
        <w:adjustRightInd w:val="0"/>
        <w:spacing w:after="0" w:line="240" w:lineRule="auto"/>
        <w:rPr>
          <w:rFonts w:ascii="Georgia" w:hAnsi="Georgia" w:cs="Arial"/>
          <w:sz w:val="20"/>
          <w:szCs w:val="20"/>
          <w:lang w:eastAsia="en-GB"/>
        </w:rPr>
      </w:pPr>
    </w:p>
    <w:p w14:paraId="4D6B7D4E"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PwC may issue updates to the Bidder at any time containing details of any revisions to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together with any further information which may assist the Bidder in the preparation of their responses. It is the Bidder's sole responsibility to ensure that they have understood PwC's requirements and all instructions and information issued under this </w:t>
      </w:r>
      <w:proofErr w:type="spellStart"/>
      <w:r>
        <w:rPr>
          <w:rFonts w:ascii="Georgia" w:hAnsi="Georgia" w:cs="Arial"/>
          <w:sz w:val="20"/>
          <w:szCs w:val="20"/>
          <w:lang w:eastAsia="en-GB"/>
        </w:rPr>
        <w:t>RfQ</w:t>
      </w:r>
      <w:proofErr w:type="spellEnd"/>
      <w:r>
        <w:rPr>
          <w:rFonts w:ascii="Georgia" w:hAnsi="Georgia" w:cs="Arial"/>
          <w:sz w:val="20"/>
          <w:szCs w:val="20"/>
          <w:lang w:eastAsia="en-GB"/>
        </w:rPr>
        <w:t>.</w:t>
      </w:r>
    </w:p>
    <w:p w14:paraId="2FB301B6" w14:textId="77777777" w:rsidR="00C725BD" w:rsidRDefault="00C725BD">
      <w:pPr>
        <w:pStyle w:val="H3"/>
        <w:spacing w:line="240" w:lineRule="auto"/>
        <w:rPr>
          <w:rFonts w:ascii="Georgia" w:hAnsi="Georgia" w:cs="Arial"/>
          <w:szCs w:val="20"/>
          <w:lang w:eastAsia="en-GB"/>
        </w:rPr>
      </w:pPr>
    </w:p>
    <w:p w14:paraId="01557DEF" w14:textId="77777777" w:rsidR="00C725BD" w:rsidRDefault="00730079">
      <w:pPr>
        <w:pStyle w:val="H3"/>
        <w:spacing w:line="240" w:lineRule="auto"/>
        <w:rPr>
          <w:rFonts w:ascii="Georgia" w:hAnsi="Georgia" w:cs="Arial"/>
          <w:szCs w:val="20"/>
          <w:lang w:eastAsia="en-GB"/>
        </w:rPr>
      </w:pPr>
      <w:r>
        <w:rPr>
          <w:rFonts w:ascii="Georgia" w:hAnsi="Georgia" w:cs="Arial"/>
          <w:szCs w:val="20"/>
          <w:lang w:eastAsia="en-GB"/>
        </w:rPr>
        <w:t>Marketing Material</w:t>
      </w:r>
    </w:p>
    <w:p w14:paraId="47CCF2FF" w14:textId="77777777" w:rsidR="00C725BD" w:rsidRDefault="00730079">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Under no circumstances should the Bidder provide general marketing and sales brochures or other materials.</w:t>
      </w:r>
    </w:p>
    <w:p w14:paraId="1C92EAD2" w14:textId="77777777" w:rsidR="00C725BD" w:rsidRDefault="00C725BD">
      <w:pPr>
        <w:pStyle w:val="H3"/>
        <w:spacing w:line="240" w:lineRule="auto"/>
        <w:rPr>
          <w:rFonts w:ascii="Georgia" w:hAnsi="Georgia" w:cs="Arial"/>
          <w:szCs w:val="20"/>
          <w:lang w:eastAsia="en-GB"/>
        </w:rPr>
      </w:pPr>
    </w:p>
    <w:p w14:paraId="4B47327C" w14:textId="77777777" w:rsidR="00C725BD" w:rsidRDefault="00730079">
      <w:pPr>
        <w:pStyle w:val="H3"/>
        <w:spacing w:line="240" w:lineRule="auto"/>
        <w:rPr>
          <w:rFonts w:ascii="Georgia" w:hAnsi="Georgia" w:cs="Arial"/>
          <w:szCs w:val="20"/>
          <w:lang w:eastAsia="en-GB"/>
        </w:rPr>
      </w:pPr>
      <w:r>
        <w:rPr>
          <w:rFonts w:ascii="Georgia" w:hAnsi="Georgia" w:cs="Arial"/>
          <w:szCs w:val="20"/>
          <w:lang w:eastAsia="en-GB"/>
        </w:rPr>
        <w:t>For the avoidance of doubt, PwC reserves the right to:</w:t>
      </w:r>
    </w:p>
    <w:p w14:paraId="0568A1BB" w14:textId="77777777" w:rsidR="00C725BD" w:rsidRDefault="00730079">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Waive the requirements of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and the Terms of Reference;</w:t>
      </w:r>
    </w:p>
    <w:p w14:paraId="1A113EE1" w14:textId="77777777" w:rsidR="00C725BD" w:rsidRDefault="00730079">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Disqualify bids that do not comply with the instructions in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or does not submit a compliant response in accordance with the instructions relevant to that Response;</w:t>
      </w:r>
    </w:p>
    <w:p w14:paraId="22A5FD34" w14:textId="77777777" w:rsidR="00C725BD" w:rsidRDefault="00730079">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Withdraw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at any time or to re-invite responses on the same or any alternative basis;</w:t>
      </w:r>
    </w:p>
    <w:p w14:paraId="54EF87F6" w14:textId="77777777" w:rsidR="00C725BD" w:rsidRDefault="00730079">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Not to award any contract as a result of the current procurement process; and</w:t>
      </w:r>
    </w:p>
    <w:p w14:paraId="043FBA91" w14:textId="77777777" w:rsidR="00C725BD" w:rsidRDefault="00730079">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To make whatever changes it sees fit to the timetable, structure or content of the procurement process, dependent on approvals processes or for any other reason.</w:t>
      </w:r>
    </w:p>
    <w:p w14:paraId="1BE50A1F" w14:textId="77777777" w:rsidR="00C725BD" w:rsidRDefault="00C725BD">
      <w:pPr>
        <w:pStyle w:val="BASIC"/>
        <w:spacing w:line="240" w:lineRule="auto"/>
        <w:rPr>
          <w:rFonts w:ascii="Georgia" w:hAnsi="Georgia"/>
        </w:rPr>
      </w:pPr>
    </w:p>
    <w:p w14:paraId="3CC1F8A4" w14:textId="77777777" w:rsidR="00FA1060" w:rsidRDefault="00FA1060">
      <w:pPr>
        <w:pStyle w:val="BASIC"/>
        <w:spacing w:line="240" w:lineRule="auto"/>
        <w:rPr>
          <w:rFonts w:ascii="Georgia" w:hAnsi="Georgia"/>
        </w:rPr>
      </w:pPr>
    </w:p>
    <w:p w14:paraId="786C79F3" w14:textId="77777777" w:rsidR="00FA1060" w:rsidRDefault="00FA1060">
      <w:pPr>
        <w:pStyle w:val="BASIC"/>
        <w:spacing w:line="240" w:lineRule="auto"/>
        <w:rPr>
          <w:rFonts w:ascii="Georgia" w:hAnsi="Georgia"/>
        </w:rPr>
      </w:pPr>
    </w:p>
    <w:p w14:paraId="748F5F54" w14:textId="77777777" w:rsidR="00FA1060" w:rsidRDefault="00FA1060">
      <w:pPr>
        <w:pStyle w:val="BASIC"/>
        <w:spacing w:line="240" w:lineRule="auto"/>
        <w:rPr>
          <w:rFonts w:ascii="Georgia" w:hAnsi="Georgia"/>
        </w:rPr>
      </w:pPr>
    </w:p>
    <w:p w14:paraId="3B4903B1" w14:textId="77777777" w:rsidR="00FA1060" w:rsidRDefault="00FA1060">
      <w:pPr>
        <w:pStyle w:val="BASIC"/>
        <w:spacing w:line="240" w:lineRule="auto"/>
        <w:rPr>
          <w:rFonts w:ascii="Georgia" w:hAnsi="Georgia"/>
        </w:rPr>
      </w:pPr>
    </w:p>
    <w:p w14:paraId="7B1F5F9C" w14:textId="77777777" w:rsidR="00FA1060" w:rsidRDefault="00FA1060">
      <w:pPr>
        <w:pStyle w:val="BASIC"/>
        <w:spacing w:line="240" w:lineRule="auto"/>
        <w:rPr>
          <w:rFonts w:ascii="Georgia" w:hAnsi="Georgia"/>
        </w:rPr>
      </w:pPr>
    </w:p>
    <w:p w14:paraId="7DA3DA5B" w14:textId="77777777" w:rsidR="00FA1060" w:rsidRDefault="00FA1060">
      <w:pPr>
        <w:pStyle w:val="BASIC"/>
        <w:spacing w:line="240" w:lineRule="auto"/>
        <w:rPr>
          <w:rFonts w:ascii="Georgia" w:hAnsi="Georgia"/>
        </w:rPr>
      </w:pPr>
    </w:p>
    <w:p w14:paraId="11FCCA79" w14:textId="77777777" w:rsidR="00FA1060" w:rsidRDefault="00FA1060">
      <w:pPr>
        <w:pStyle w:val="BASIC"/>
        <w:spacing w:line="240" w:lineRule="auto"/>
        <w:rPr>
          <w:rFonts w:ascii="Georgia" w:hAnsi="Georgia"/>
        </w:rPr>
      </w:pPr>
    </w:p>
    <w:p w14:paraId="29F04FB6" w14:textId="6B0705F7" w:rsidR="00FA1060" w:rsidRPr="00FA1060" w:rsidRDefault="00A77F0F">
      <w:pPr>
        <w:pStyle w:val="BASIC"/>
        <w:spacing w:line="240" w:lineRule="auto"/>
        <w:rPr>
          <w:rFonts w:ascii="Georgia" w:hAnsi="Georgia" w:cs="Arial"/>
          <w:b/>
          <w:color w:val="C72326"/>
          <w:szCs w:val="20"/>
          <w:lang w:eastAsia="en-GB"/>
        </w:rPr>
      </w:pPr>
      <w:r>
        <w:rPr>
          <w:rFonts w:ascii="Georgia" w:hAnsi="Georgia" w:cs="Arial"/>
          <w:b/>
          <w:color w:val="C72326"/>
          <w:szCs w:val="20"/>
          <w:lang w:eastAsia="en-GB"/>
        </w:rPr>
        <w:lastRenderedPageBreak/>
        <w:t>Annexes</w:t>
      </w:r>
      <w:r w:rsidR="00FA1060" w:rsidRPr="00FA1060">
        <w:rPr>
          <w:rFonts w:ascii="Georgia" w:hAnsi="Georgia" w:cs="Arial"/>
          <w:b/>
          <w:color w:val="C72326"/>
          <w:szCs w:val="20"/>
          <w:lang w:eastAsia="en-GB"/>
        </w:rPr>
        <w:t>:</w:t>
      </w:r>
    </w:p>
    <w:p w14:paraId="032EC519" w14:textId="67076C54" w:rsidR="00FA1060" w:rsidRDefault="00FA1060">
      <w:pPr>
        <w:pStyle w:val="BASIC"/>
        <w:spacing w:line="240" w:lineRule="auto"/>
        <w:rPr>
          <w:rFonts w:ascii="Georgia" w:hAnsi="Georgia"/>
        </w:rPr>
      </w:pPr>
      <w:r>
        <w:rPr>
          <w:rFonts w:ascii="Georgia" w:hAnsi="Georgia"/>
        </w:rPr>
        <w:t xml:space="preserve">Annex A </w:t>
      </w:r>
      <w:r w:rsidR="00A77F0F">
        <w:rPr>
          <w:rFonts w:ascii="Georgia" w:hAnsi="Georgia"/>
        </w:rPr>
        <w:t>- D</w:t>
      </w:r>
      <w:r w:rsidR="00C22527">
        <w:rPr>
          <w:rFonts w:ascii="Georgia" w:hAnsi="Georgia"/>
        </w:rPr>
        <w:t xml:space="preserve"> </w:t>
      </w:r>
      <w:r>
        <w:rPr>
          <w:rFonts w:ascii="Georgia" w:hAnsi="Georgia"/>
        </w:rPr>
        <w:t>can be found on the CDKN website</w:t>
      </w:r>
      <w:r w:rsidR="00A77F0F">
        <w:rPr>
          <w:rFonts w:ascii="Georgia" w:hAnsi="Georgia"/>
        </w:rPr>
        <w:t>.</w:t>
      </w:r>
    </w:p>
    <w:p w14:paraId="344C0A9A" w14:textId="77777777" w:rsidR="00C725BD" w:rsidRDefault="00730079">
      <w:pPr>
        <w:pStyle w:val="Website"/>
        <w:rPr>
          <w:rFonts w:ascii="Georgia" w:hAnsi="Georgia"/>
        </w:rPr>
      </w:pPr>
      <w:r>
        <w:rPr>
          <w:rFonts w:ascii="Georgia" w:hAnsi="Georgia"/>
        </w:rPr>
        <w:lastRenderedPageBreak/>
        <w:t>www.cdkn.org</w:t>
      </w:r>
    </w:p>
    <w:p w14:paraId="643F8A77" w14:textId="77777777" w:rsidR="00C725BD" w:rsidRDefault="00730079">
      <w:pPr>
        <w:pStyle w:val="BodyText"/>
        <w:spacing w:after="120" w:line="240" w:lineRule="auto"/>
        <w:rPr>
          <w:rFonts w:cs="Arial"/>
          <w:iCs/>
          <w:color w:val="E36C0A" w:themeColor="accent6" w:themeShade="BF"/>
          <w:sz w:val="16"/>
          <w:szCs w:val="16"/>
        </w:rPr>
      </w:pPr>
      <w:r>
        <w:rPr>
          <w:rFonts w:cs="Arial"/>
          <w:iCs/>
          <w:color w:val="E36C0A" w:themeColor="accent6" w:themeShade="BF"/>
          <w:sz w:val="16"/>
          <w:szCs w:val="16"/>
        </w:rPr>
        <w:t>This document is an output from a project funded by the UK Department for International Development (DFID) and the Netherlands Directorate-General for International Cooperation (DGIS) for the benefit of developing countries. However, the views expressed and information contained in it are not necessarily those of or endorsed by DFID or DGIS, who can accept no responsibility for such views or information or for any reliance placed on them.</w:t>
      </w:r>
    </w:p>
    <w:p w14:paraId="74AFE3E0" w14:textId="77777777" w:rsidR="00C725BD" w:rsidRDefault="00730079">
      <w:pPr>
        <w:pStyle w:val="BodyText"/>
        <w:spacing w:after="120" w:line="240" w:lineRule="auto"/>
        <w:rPr>
          <w:rFonts w:cs="Arial"/>
          <w:iCs/>
          <w:color w:val="E36C0A" w:themeColor="accent6" w:themeShade="BF"/>
          <w:sz w:val="16"/>
          <w:szCs w:val="16"/>
        </w:rPr>
      </w:pPr>
      <w:r>
        <w:rPr>
          <w:rFonts w:cs="Arial"/>
          <w:iCs/>
          <w:color w:val="E36C0A" w:themeColor="accent6" w:themeShade="BF"/>
          <w:sz w:val="16"/>
          <w:szCs w:val="16"/>
        </w:rPr>
        <w:t xml:space="preserve">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entities managing the delivery of the Climate and Development Knowledge Network* do not accept or assume any liability, responsibility or duty of care for any consequences of you or anyone else acting, or refraining to act, in reliance on the information contained in this publication or for any decision based on it. </w:t>
      </w:r>
    </w:p>
    <w:p w14:paraId="1AC5F0C1" w14:textId="77777777" w:rsidR="00C725BD" w:rsidRDefault="00730079">
      <w:pPr>
        <w:pStyle w:val="BodyText"/>
        <w:spacing w:after="0" w:line="240" w:lineRule="auto"/>
        <w:rPr>
          <w:rFonts w:cs="Arial"/>
          <w:iCs/>
          <w:color w:val="E36C0A" w:themeColor="accent6" w:themeShade="BF"/>
          <w:sz w:val="16"/>
          <w:szCs w:val="16"/>
        </w:rPr>
      </w:pPr>
      <w:r>
        <w:rPr>
          <w:rFonts w:cs="Arial"/>
          <w:iCs/>
          <w:color w:val="E36C0A" w:themeColor="accent6" w:themeShade="BF"/>
          <w:sz w:val="16"/>
          <w:szCs w:val="16"/>
        </w:rPr>
        <w:t>© 201</w:t>
      </w:r>
      <w:r w:rsidR="00F047A2">
        <w:rPr>
          <w:rFonts w:cs="Arial"/>
          <w:iCs/>
          <w:color w:val="E36C0A" w:themeColor="accent6" w:themeShade="BF"/>
          <w:sz w:val="16"/>
          <w:szCs w:val="16"/>
        </w:rPr>
        <w:t>6</w:t>
      </w:r>
      <w:r>
        <w:rPr>
          <w:rFonts w:cs="Arial"/>
          <w:iCs/>
          <w:color w:val="E36C0A" w:themeColor="accent6" w:themeShade="BF"/>
          <w:sz w:val="16"/>
          <w:szCs w:val="16"/>
        </w:rPr>
        <w:t>, All rights reserved</w:t>
      </w:r>
    </w:p>
    <w:p w14:paraId="36B1D0A4" w14:textId="77777777" w:rsidR="00C725BD" w:rsidRDefault="00C725BD">
      <w:pPr>
        <w:pStyle w:val="BASIC"/>
        <w:rPr>
          <w:rFonts w:ascii="Georgia" w:hAnsi="Georgia"/>
          <w:color w:val="F37021"/>
          <w:sz w:val="16"/>
          <w:szCs w:val="16"/>
        </w:rPr>
      </w:pPr>
    </w:p>
    <w:p w14:paraId="5E9DE3B7" w14:textId="77777777" w:rsidR="00C725BD" w:rsidRDefault="00C725BD">
      <w:pPr>
        <w:pStyle w:val="BASIC"/>
        <w:rPr>
          <w:rFonts w:ascii="Georgia" w:hAnsi="Georgia"/>
          <w:color w:val="F37021"/>
          <w:sz w:val="16"/>
          <w:szCs w:val="16"/>
        </w:rPr>
      </w:pPr>
    </w:p>
    <w:sectPr w:rsidR="00C725BD" w:rsidSect="00342660">
      <w:footerReference w:type="default" r:id="rId14"/>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5705" w14:textId="77777777" w:rsidR="003A49E0" w:rsidRDefault="003A49E0">
      <w:pPr>
        <w:spacing w:after="0" w:line="240" w:lineRule="auto"/>
      </w:pPr>
      <w:r>
        <w:separator/>
      </w:r>
    </w:p>
  </w:endnote>
  <w:endnote w:type="continuationSeparator" w:id="0">
    <w:p w14:paraId="0F8751A3" w14:textId="77777777" w:rsidR="003A49E0" w:rsidRDefault="003A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0F78" w14:textId="7BEEA045" w:rsidR="003A49E0" w:rsidRDefault="003A49E0">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w:t>
    </w:r>
    <w:r w:rsidR="00A77F0F">
      <w:rPr>
        <w:color w:val="F37021"/>
        <w:sz w:val="14"/>
        <w:szCs w:val="14"/>
      </w:rPr>
      <w:tab/>
    </w:r>
    <w:r>
      <w:rPr>
        <w:color w:val="C72326"/>
        <w:sz w:val="14"/>
        <w:szCs w:val="14"/>
      </w:rPr>
      <w:t xml:space="preserve">  </w:t>
    </w:r>
    <w:r>
      <w:rPr>
        <w:color w:val="C72326"/>
        <w:sz w:val="14"/>
        <w:szCs w:val="14"/>
      </w:rPr>
      <w:fldChar w:fldCharType="begin"/>
    </w:r>
    <w:r>
      <w:rPr>
        <w:color w:val="C72326"/>
        <w:sz w:val="14"/>
        <w:szCs w:val="14"/>
      </w:rPr>
      <w:instrText xml:space="preserve"> STYLEREF  "¬Title 3 date"  \* MERGEFORMAT </w:instrText>
    </w:r>
    <w:r>
      <w:rPr>
        <w:color w:val="C72326"/>
        <w:sz w:val="14"/>
        <w:szCs w:val="14"/>
      </w:rPr>
      <w:fldChar w:fldCharType="end"/>
    </w:r>
    <w:r>
      <w:rPr>
        <w:color w:val="F37021"/>
        <w:sz w:val="14"/>
        <w:szCs w:val="14"/>
      </w:rPr>
      <w:tab/>
    </w:r>
    <w:r>
      <w:rPr>
        <w:noProof/>
        <w:color w:val="F37021"/>
        <w:sz w:val="14"/>
        <w:szCs w:val="14"/>
      </w:rPr>
      <w:t xml:space="preserve">Page </w:t>
    </w:r>
    <w:r>
      <w:fldChar w:fldCharType="begin"/>
    </w:r>
    <w:r>
      <w:instrText xml:space="preserve"> PAGE  \* Arabic  \* MERGEFORMAT </w:instrText>
    </w:r>
    <w:r>
      <w:fldChar w:fldCharType="separate"/>
    </w:r>
    <w:r w:rsidR="00220A31" w:rsidRPr="00220A31">
      <w:rPr>
        <w:b/>
        <w:noProof/>
        <w:color w:val="F37021"/>
        <w:sz w:val="14"/>
        <w:szCs w:val="14"/>
      </w:rPr>
      <w:t>15</w:t>
    </w:r>
    <w:r>
      <w:rPr>
        <w:b/>
        <w:noProof/>
        <w:color w:val="F37021"/>
        <w:sz w:val="14"/>
        <w:szCs w:val="14"/>
      </w:rPr>
      <w:fldChar w:fldCharType="end"/>
    </w:r>
    <w:r>
      <w:rPr>
        <w:noProof/>
        <w:color w:val="F37021"/>
        <w:sz w:val="14"/>
        <w:szCs w:val="14"/>
      </w:rPr>
      <w:t xml:space="preserve"> of </w:t>
    </w:r>
    <w:fldSimple w:instr=" NUMPAGES  \* Arabic  \* MERGEFORMAT ">
      <w:r w:rsidR="00220A31" w:rsidRPr="00220A31">
        <w:rPr>
          <w:b/>
          <w:noProof/>
          <w:color w:val="F37021"/>
          <w:sz w:val="14"/>
          <w:szCs w:val="14"/>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61777" w14:textId="77777777" w:rsidR="003A49E0" w:rsidRDefault="003A49E0">
      <w:pPr>
        <w:spacing w:after="0" w:line="240" w:lineRule="auto"/>
      </w:pPr>
      <w:r>
        <w:separator/>
      </w:r>
    </w:p>
  </w:footnote>
  <w:footnote w:type="continuationSeparator" w:id="0">
    <w:p w14:paraId="442A3F0B" w14:textId="77777777" w:rsidR="003A49E0" w:rsidRDefault="003A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1A1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5CF5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87E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04F4D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192B5B8"/>
    <w:lvl w:ilvl="0">
      <w:start w:val="1"/>
      <w:numFmt w:val="decimal"/>
      <w:lvlText w:val="%1."/>
      <w:lvlJc w:val="left"/>
      <w:pPr>
        <w:tabs>
          <w:tab w:val="num" w:pos="360"/>
        </w:tabs>
        <w:ind w:left="360" w:hanging="360"/>
      </w:pPr>
    </w:lvl>
  </w:abstractNum>
  <w:abstractNum w:abstractNumId="5" w15:restartNumberingAfterBreak="0">
    <w:nsid w:val="04501D3E"/>
    <w:multiLevelType w:val="multilevel"/>
    <w:tmpl w:val="B6AC8142"/>
    <w:lvl w:ilvl="0">
      <w:start w:val="1"/>
      <w:numFmt w:val="decimal"/>
      <w:pStyle w:val="Heading1"/>
      <w:lvlText w:val="%1."/>
      <w:lvlJc w:val="left"/>
      <w:pPr>
        <w:ind w:left="567" w:hanging="567"/>
      </w:pPr>
      <w:rPr>
        <w:rFonts w:hint="default"/>
        <w:b w:val="0"/>
        <w:i w:val="0"/>
        <w:color w:val="C72326"/>
        <w:sz w:val="48"/>
        <w:u w:color="FFFFFF" w:themeColor="background1"/>
      </w:rPr>
    </w:lvl>
    <w:lvl w:ilvl="1">
      <w:start w:val="1"/>
      <w:numFmt w:val="decimal"/>
      <w:pStyle w:val="Heading2"/>
      <w:lvlText w:val="%1.%2."/>
      <w:lvlJc w:val="left"/>
      <w:pPr>
        <w:ind w:left="567" w:hanging="567"/>
      </w:pPr>
      <w:rPr>
        <w:rFonts w:hint="default"/>
        <w:color w:val="C00000"/>
        <w:sz w:val="40"/>
        <w:szCs w:val="32"/>
      </w:rPr>
    </w:lvl>
    <w:lvl w:ilvl="2">
      <w:start w:val="1"/>
      <w:numFmt w:val="decimal"/>
      <w:pStyle w:val="Heading3"/>
      <w:lvlText w:val="%1.%2.%3."/>
      <w:lvlJc w:val="left"/>
      <w:pPr>
        <w:tabs>
          <w:tab w:val="num" w:pos="567"/>
        </w:tabs>
        <w:ind w:left="567" w:hanging="567"/>
      </w:pPr>
      <w:rPr>
        <w:rFonts w:ascii="Arial" w:hAnsi="Arial" w:hint="default"/>
        <w:color w:val="C72326"/>
        <w:sz w:val="32"/>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6" w15:restartNumberingAfterBreak="0">
    <w:nsid w:val="09801200"/>
    <w:multiLevelType w:val="hybridMultilevel"/>
    <w:tmpl w:val="764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673D9"/>
    <w:multiLevelType w:val="hybridMultilevel"/>
    <w:tmpl w:val="144AC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10B1F"/>
    <w:multiLevelType w:val="hybridMultilevel"/>
    <w:tmpl w:val="B24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11FC"/>
    <w:multiLevelType w:val="hybridMultilevel"/>
    <w:tmpl w:val="0F4E8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D063A"/>
    <w:multiLevelType w:val="hybridMultilevel"/>
    <w:tmpl w:val="3506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42225"/>
    <w:multiLevelType w:val="hybridMultilevel"/>
    <w:tmpl w:val="3F888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03515"/>
    <w:multiLevelType w:val="hybridMultilevel"/>
    <w:tmpl w:val="9A9E3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817E6"/>
    <w:multiLevelType w:val="hybridMultilevel"/>
    <w:tmpl w:val="4EBAC4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BDF0A96"/>
    <w:multiLevelType w:val="hybridMultilevel"/>
    <w:tmpl w:val="BA865432"/>
    <w:lvl w:ilvl="0" w:tplc="90269082">
      <w:start w:val="1"/>
      <w:numFmt w:val="decimal"/>
      <w:pStyle w:val="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CB4B8F"/>
    <w:multiLevelType w:val="hybridMultilevel"/>
    <w:tmpl w:val="FF260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D179F"/>
    <w:multiLevelType w:val="hybridMultilevel"/>
    <w:tmpl w:val="E222C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C6E94"/>
    <w:multiLevelType w:val="singleLevel"/>
    <w:tmpl w:val="07D614B8"/>
    <w:lvl w:ilvl="0">
      <w:start w:val="1"/>
      <w:numFmt w:val="decimal"/>
      <w:lvlText w:val="%1"/>
      <w:legacy w:legacy="1" w:legacySpace="120" w:legacyIndent="648"/>
      <w:lvlJc w:val="left"/>
      <w:pPr>
        <w:ind w:left="648" w:hanging="648"/>
      </w:pPr>
      <w:rPr>
        <w:rFonts w:cs="Times New Roman"/>
      </w:rPr>
    </w:lvl>
  </w:abstractNum>
  <w:abstractNum w:abstractNumId="18" w15:restartNumberingAfterBreak="0">
    <w:nsid w:val="45F803B8"/>
    <w:multiLevelType w:val="hybridMultilevel"/>
    <w:tmpl w:val="A74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C1856"/>
    <w:multiLevelType w:val="hybridMultilevel"/>
    <w:tmpl w:val="8CCE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16F9E"/>
    <w:multiLevelType w:val="multilevel"/>
    <w:tmpl w:val="4EBAC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1147C3"/>
    <w:multiLevelType w:val="hybridMultilevel"/>
    <w:tmpl w:val="7102FD18"/>
    <w:lvl w:ilvl="0" w:tplc="9F5E69DC">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C387C"/>
    <w:multiLevelType w:val="hybridMultilevel"/>
    <w:tmpl w:val="E3444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26A3C4F"/>
    <w:multiLevelType w:val="multilevel"/>
    <w:tmpl w:val="CECC1CE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2DC4D94"/>
    <w:multiLevelType w:val="hybridMultilevel"/>
    <w:tmpl w:val="D076D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717142"/>
    <w:multiLevelType w:val="hybridMultilevel"/>
    <w:tmpl w:val="68BA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0F4C56"/>
    <w:multiLevelType w:val="hybridMultilevel"/>
    <w:tmpl w:val="9DA2BCCA"/>
    <w:lvl w:ilvl="0" w:tplc="2DFA2038">
      <w:start w:val="1"/>
      <w:numFmt w:val="bullet"/>
      <w:pStyle w:val="Bullet2"/>
      <w:lvlText w:val=""/>
      <w:lvlJc w:val="left"/>
      <w:pPr>
        <w:ind w:left="720" w:hanging="360"/>
      </w:pPr>
      <w:rPr>
        <w:rFonts w:ascii="Symbol" w:hAnsi="Symbol" w:hint="default"/>
      </w:rPr>
    </w:lvl>
    <w:lvl w:ilvl="1" w:tplc="5EE86100" w:tentative="1">
      <w:start w:val="1"/>
      <w:numFmt w:val="bullet"/>
      <w:lvlText w:val="o"/>
      <w:lvlJc w:val="left"/>
      <w:pPr>
        <w:ind w:left="1440" w:hanging="360"/>
      </w:pPr>
      <w:rPr>
        <w:rFonts w:ascii="Courier New" w:hAnsi="Courier New" w:cs="Courier New" w:hint="default"/>
      </w:rPr>
    </w:lvl>
    <w:lvl w:ilvl="2" w:tplc="D7E86CAC" w:tentative="1">
      <w:start w:val="1"/>
      <w:numFmt w:val="bullet"/>
      <w:lvlText w:val=""/>
      <w:lvlJc w:val="left"/>
      <w:pPr>
        <w:ind w:left="2160" w:hanging="360"/>
      </w:pPr>
      <w:rPr>
        <w:rFonts w:ascii="Wingdings" w:hAnsi="Wingdings" w:hint="default"/>
      </w:rPr>
    </w:lvl>
    <w:lvl w:ilvl="3" w:tplc="98FC89C8" w:tentative="1">
      <w:start w:val="1"/>
      <w:numFmt w:val="bullet"/>
      <w:lvlText w:val=""/>
      <w:lvlJc w:val="left"/>
      <w:pPr>
        <w:ind w:left="2880" w:hanging="360"/>
      </w:pPr>
      <w:rPr>
        <w:rFonts w:ascii="Symbol" w:hAnsi="Symbol" w:hint="default"/>
      </w:rPr>
    </w:lvl>
    <w:lvl w:ilvl="4" w:tplc="59545B22" w:tentative="1">
      <w:start w:val="1"/>
      <w:numFmt w:val="bullet"/>
      <w:lvlText w:val="o"/>
      <w:lvlJc w:val="left"/>
      <w:pPr>
        <w:ind w:left="3600" w:hanging="360"/>
      </w:pPr>
      <w:rPr>
        <w:rFonts w:ascii="Courier New" w:hAnsi="Courier New" w:cs="Courier New" w:hint="default"/>
      </w:rPr>
    </w:lvl>
    <w:lvl w:ilvl="5" w:tplc="B5F86B8A" w:tentative="1">
      <w:start w:val="1"/>
      <w:numFmt w:val="bullet"/>
      <w:lvlText w:val=""/>
      <w:lvlJc w:val="left"/>
      <w:pPr>
        <w:ind w:left="4320" w:hanging="360"/>
      </w:pPr>
      <w:rPr>
        <w:rFonts w:ascii="Wingdings" w:hAnsi="Wingdings" w:hint="default"/>
      </w:rPr>
    </w:lvl>
    <w:lvl w:ilvl="6" w:tplc="F620E7A0" w:tentative="1">
      <w:start w:val="1"/>
      <w:numFmt w:val="bullet"/>
      <w:lvlText w:val=""/>
      <w:lvlJc w:val="left"/>
      <w:pPr>
        <w:ind w:left="5040" w:hanging="360"/>
      </w:pPr>
      <w:rPr>
        <w:rFonts w:ascii="Symbol" w:hAnsi="Symbol" w:hint="default"/>
      </w:rPr>
    </w:lvl>
    <w:lvl w:ilvl="7" w:tplc="885488AA" w:tentative="1">
      <w:start w:val="1"/>
      <w:numFmt w:val="bullet"/>
      <w:lvlText w:val="o"/>
      <w:lvlJc w:val="left"/>
      <w:pPr>
        <w:ind w:left="5760" w:hanging="360"/>
      </w:pPr>
      <w:rPr>
        <w:rFonts w:ascii="Courier New" w:hAnsi="Courier New" w:cs="Courier New" w:hint="default"/>
      </w:rPr>
    </w:lvl>
    <w:lvl w:ilvl="8" w:tplc="4D6483BA" w:tentative="1">
      <w:start w:val="1"/>
      <w:numFmt w:val="bullet"/>
      <w:lvlText w:val=""/>
      <w:lvlJc w:val="left"/>
      <w:pPr>
        <w:ind w:left="6480" w:hanging="360"/>
      </w:pPr>
      <w:rPr>
        <w:rFonts w:ascii="Wingdings" w:hAnsi="Wingdings" w:hint="default"/>
      </w:rPr>
    </w:lvl>
  </w:abstractNum>
  <w:abstractNum w:abstractNumId="27" w15:restartNumberingAfterBreak="0">
    <w:nsid w:val="6F1B1E0C"/>
    <w:multiLevelType w:val="hybridMultilevel"/>
    <w:tmpl w:val="EBB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D3AAE"/>
    <w:multiLevelType w:val="hybridMultilevel"/>
    <w:tmpl w:val="93DCFC64"/>
    <w:lvl w:ilvl="0" w:tplc="13DE6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235F4"/>
    <w:multiLevelType w:val="hybridMultilevel"/>
    <w:tmpl w:val="10EC8FB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F46C5"/>
    <w:multiLevelType w:val="hybridMultilevel"/>
    <w:tmpl w:val="7460F99C"/>
    <w:lvl w:ilvl="0" w:tplc="0809000F">
      <w:start w:val="1"/>
      <w:numFmt w:val="decimal"/>
      <w:lvlText w:val="%1."/>
      <w:lvlJc w:val="left"/>
      <w:pPr>
        <w:ind w:left="81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7ED1C9B"/>
    <w:multiLevelType w:val="multilevel"/>
    <w:tmpl w:val="6B7CF242"/>
    <w:lvl w:ilvl="0">
      <w:start w:val="1"/>
      <w:numFmt w:val="bullet"/>
      <w:pStyle w:val="ListBullet"/>
      <w:lvlText w:val=""/>
      <w:lvlJc w:val="left"/>
      <w:pPr>
        <w:tabs>
          <w:tab w:val="num" w:pos="284"/>
        </w:tabs>
        <w:ind w:left="284" w:hanging="284"/>
      </w:pPr>
      <w:rPr>
        <w:rFonts w:ascii="Wingdings" w:hAnsi="Wingdings" w:hint="default"/>
        <w:sz w:val="18"/>
      </w:rPr>
    </w:lvl>
    <w:lvl w:ilvl="1">
      <w:start w:val="1"/>
      <w:numFmt w:val="bullet"/>
      <w:pStyle w:val="ListBullet2"/>
      <w:lvlText w:val="§"/>
      <w:lvlJc w:val="left"/>
      <w:pPr>
        <w:tabs>
          <w:tab w:val="num" w:pos="1191"/>
        </w:tabs>
        <w:ind w:left="1191" w:hanging="595"/>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381"/>
        </w:tabs>
        <w:ind w:left="2381" w:hanging="595"/>
      </w:pPr>
      <w:rPr>
        <w:rFonts w:ascii="Wingdings" w:hAnsi="Wingdings" w:hint="default"/>
        <w:sz w:val="18"/>
      </w:rPr>
    </w:lvl>
    <w:lvl w:ilvl="4">
      <w:start w:val="1"/>
      <w:numFmt w:val="bullet"/>
      <w:pStyle w:val="ListBullet5"/>
      <w:lvlText w:val="§"/>
      <w:lvlJc w:val="left"/>
      <w:pPr>
        <w:tabs>
          <w:tab w:val="num" w:pos="2976"/>
        </w:tabs>
        <w:ind w:left="2976" w:hanging="595"/>
      </w:pPr>
      <w:rPr>
        <w:rFonts w:ascii="Wingdings" w:hAnsi="Wingdings" w:hint="default"/>
        <w:sz w:val="18"/>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32" w15:restartNumberingAfterBreak="0">
    <w:nsid w:val="7D32401B"/>
    <w:multiLevelType w:val="multilevel"/>
    <w:tmpl w:val="CECC1CE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1"/>
  </w:num>
  <w:num w:numId="2">
    <w:abstractNumId w:val="26"/>
  </w:num>
  <w:num w:numId="3">
    <w:abstractNumId w:val="14"/>
  </w:num>
  <w:num w:numId="4">
    <w:abstractNumId w:val="14"/>
    <w:lvlOverride w:ilvl="0">
      <w:startOverride w:val="1"/>
    </w:lvlOverride>
  </w:num>
  <w:num w:numId="5">
    <w:abstractNumId w:val="31"/>
  </w:num>
  <w:num w:numId="6">
    <w:abstractNumId w:val="23"/>
  </w:num>
  <w:num w:numId="7">
    <w:abstractNumId w:val="4"/>
  </w:num>
  <w:num w:numId="8">
    <w:abstractNumId w:val="3"/>
  </w:num>
  <w:num w:numId="9">
    <w:abstractNumId w:val="2"/>
  </w:num>
  <w:num w:numId="10">
    <w:abstractNumId w:val="1"/>
  </w:num>
  <w:num w:numId="11">
    <w:abstractNumId w:val="0"/>
  </w:num>
  <w:num w:numId="12">
    <w:abstractNumId w:val="22"/>
  </w:num>
  <w:num w:numId="13">
    <w:abstractNumId w:val="18"/>
  </w:num>
  <w:num w:numId="14">
    <w:abstractNumId w:val="30"/>
  </w:num>
  <w:num w:numId="15">
    <w:abstractNumId w:val="17"/>
  </w:num>
  <w:num w:numId="16">
    <w:abstractNumId w:val="10"/>
  </w:num>
  <w:num w:numId="17">
    <w:abstractNumId w:val="27"/>
  </w:num>
  <w:num w:numId="18">
    <w:abstractNumId w:val="7"/>
  </w:num>
  <w:num w:numId="19">
    <w:abstractNumId w:val="31"/>
  </w:num>
  <w:num w:numId="20">
    <w:abstractNumId w:val="5"/>
  </w:num>
  <w:num w:numId="21">
    <w:abstractNumId w:val="5"/>
  </w:num>
  <w:num w:numId="22">
    <w:abstractNumId w:val="28"/>
  </w:num>
  <w:num w:numId="23">
    <w:abstractNumId w:val="15"/>
  </w:num>
  <w:num w:numId="24">
    <w:abstractNumId w:val="25"/>
  </w:num>
  <w:num w:numId="25">
    <w:abstractNumId w:val="11"/>
  </w:num>
  <w:num w:numId="26">
    <w:abstractNumId w:val="9"/>
  </w:num>
  <w:num w:numId="27">
    <w:abstractNumId w:val="6"/>
  </w:num>
  <w:num w:numId="28">
    <w:abstractNumId w:val="16"/>
  </w:num>
  <w:num w:numId="29">
    <w:abstractNumId w:val="32"/>
  </w:num>
  <w:num w:numId="30">
    <w:abstractNumId w:val="19"/>
  </w:num>
  <w:num w:numId="31">
    <w:abstractNumId w:val="12"/>
  </w:num>
  <w:num w:numId="32">
    <w:abstractNumId w:val="13"/>
  </w:num>
  <w:num w:numId="33">
    <w:abstractNumId w:val="8"/>
  </w:num>
  <w:num w:numId="34">
    <w:abstractNumId w:val="20"/>
  </w:num>
  <w:num w:numId="35">
    <w:abstractNumId w:val="2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BD"/>
    <w:rsid w:val="0000635B"/>
    <w:rsid w:val="000C1398"/>
    <w:rsid w:val="000C4734"/>
    <w:rsid w:val="000E08D7"/>
    <w:rsid w:val="001003C2"/>
    <w:rsid w:val="00191F94"/>
    <w:rsid w:val="001B2E73"/>
    <w:rsid w:val="001E307C"/>
    <w:rsid w:val="001F28A9"/>
    <w:rsid w:val="00220A31"/>
    <w:rsid w:val="0027291D"/>
    <w:rsid w:val="002837F9"/>
    <w:rsid w:val="002A2CCC"/>
    <w:rsid w:val="002B2AC8"/>
    <w:rsid w:val="002C0A3B"/>
    <w:rsid w:val="002F4D6A"/>
    <w:rsid w:val="0033293E"/>
    <w:rsid w:val="00342660"/>
    <w:rsid w:val="0037524B"/>
    <w:rsid w:val="0038596D"/>
    <w:rsid w:val="00395B52"/>
    <w:rsid w:val="003A49E0"/>
    <w:rsid w:val="003B33C8"/>
    <w:rsid w:val="003B76A3"/>
    <w:rsid w:val="003C6355"/>
    <w:rsid w:val="00440509"/>
    <w:rsid w:val="0045096F"/>
    <w:rsid w:val="0045188A"/>
    <w:rsid w:val="0045216B"/>
    <w:rsid w:val="00487810"/>
    <w:rsid w:val="004A3A2F"/>
    <w:rsid w:val="004B1091"/>
    <w:rsid w:val="00505AF9"/>
    <w:rsid w:val="00507236"/>
    <w:rsid w:val="00511ED7"/>
    <w:rsid w:val="005637EE"/>
    <w:rsid w:val="00573430"/>
    <w:rsid w:val="00591684"/>
    <w:rsid w:val="005945E9"/>
    <w:rsid w:val="005978B3"/>
    <w:rsid w:val="005A0DD2"/>
    <w:rsid w:val="005A283F"/>
    <w:rsid w:val="005A7BFD"/>
    <w:rsid w:val="005C2BFA"/>
    <w:rsid w:val="005C4206"/>
    <w:rsid w:val="005C6432"/>
    <w:rsid w:val="005D4237"/>
    <w:rsid w:val="005E1F39"/>
    <w:rsid w:val="005E657A"/>
    <w:rsid w:val="006032FA"/>
    <w:rsid w:val="00606F0A"/>
    <w:rsid w:val="00616490"/>
    <w:rsid w:val="00622973"/>
    <w:rsid w:val="00646371"/>
    <w:rsid w:val="00652973"/>
    <w:rsid w:val="00684AD6"/>
    <w:rsid w:val="006B34CF"/>
    <w:rsid w:val="006C7D9A"/>
    <w:rsid w:val="006D0478"/>
    <w:rsid w:val="00730079"/>
    <w:rsid w:val="007332AD"/>
    <w:rsid w:val="007549E4"/>
    <w:rsid w:val="0076131E"/>
    <w:rsid w:val="00786A5B"/>
    <w:rsid w:val="007A3C7E"/>
    <w:rsid w:val="007A6744"/>
    <w:rsid w:val="007D0196"/>
    <w:rsid w:val="007F5AA1"/>
    <w:rsid w:val="00801FFA"/>
    <w:rsid w:val="00826DC8"/>
    <w:rsid w:val="0085547D"/>
    <w:rsid w:val="00864AED"/>
    <w:rsid w:val="0088770C"/>
    <w:rsid w:val="008D0A22"/>
    <w:rsid w:val="008D79E0"/>
    <w:rsid w:val="00917E5B"/>
    <w:rsid w:val="00923697"/>
    <w:rsid w:val="009559ED"/>
    <w:rsid w:val="009970C7"/>
    <w:rsid w:val="009C0E72"/>
    <w:rsid w:val="009C4F91"/>
    <w:rsid w:val="009C6BDD"/>
    <w:rsid w:val="00A00DE3"/>
    <w:rsid w:val="00A3229D"/>
    <w:rsid w:val="00A401A5"/>
    <w:rsid w:val="00A447EE"/>
    <w:rsid w:val="00A51A32"/>
    <w:rsid w:val="00A6139F"/>
    <w:rsid w:val="00A77F0F"/>
    <w:rsid w:val="00A91B17"/>
    <w:rsid w:val="00A96AE1"/>
    <w:rsid w:val="00A973A4"/>
    <w:rsid w:val="00AA37E3"/>
    <w:rsid w:val="00AD036C"/>
    <w:rsid w:val="00B1300A"/>
    <w:rsid w:val="00B35D0D"/>
    <w:rsid w:val="00B36733"/>
    <w:rsid w:val="00B50D0A"/>
    <w:rsid w:val="00B5343B"/>
    <w:rsid w:val="00B871AF"/>
    <w:rsid w:val="00BB2519"/>
    <w:rsid w:val="00BB4803"/>
    <w:rsid w:val="00BD4976"/>
    <w:rsid w:val="00BF62DF"/>
    <w:rsid w:val="00C22527"/>
    <w:rsid w:val="00C5369C"/>
    <w:rsid w:val="00C652CC"/>
    <w:rsid w:val="00C725BD"/>
    <w:rsid w:val="00CC492D"/>
    <w:rsid w:val="00CC7FD2"/>
    <w:rsid w:val="00CE1A49"/>
    <w:rsid w:val="00CE354D"/>
    <w:rsid w:val="00CE4C4B"/>
    <w:rsid w:val="00CF2A83"/>
    <w:rsid w:val="00D03505"/>
    <w:rsid w:val="00D04904"/>
    <w:rsid w:val="00D04B07"/>
    <w:rsid w:val="00D12B2C"/>
    <w:rsid w:val="00D1521A"/>
    <w:rsid w:val="00D1622F"/>
    <w:rsid w:val="00D30C0A"/>
    <w:rsid w:val="00D610FE"/>
    <w:rsid w:val="00D66A98"/>
    <w:rsid w:val="00D8353E"/>
    <w:rsid w:val="00D85A33"/>
    <w:rsid w:val="00DB3ABA"/>
    <w:rsid w:val="00DB7E39"/>
    <w:rsid w:val="00DC473C"/>
    <w:rsid w:val="00DF0DAE"/>
    <w:rsid w:val="00DF778C"/>
    <w:rsid w:val="00E17438"/>
    <w:rsid w:val="00E2659C"/>
    <w:rsid w:val="00EC5695"/>
    <w:rsid w:val="00ED0A56"/>
    <w:rsid w:val="00EE2C7A"/>
    <w:rsid w:val="00EF411C"/>
    <w:rsid w:val="00F0435C"/>
    <w:rsid w:val="00F047A2"/>
    <w:rsid w:val="00F0582E"/>
    <w:rsid w:val="00F3796C"/>
    <w:rsid w:val="00F4194D"/>
    <w:rsid w:val="00F46BD3"/>
    <w:rsid w:val="00FA1060"/>
    <w:rsid w:val="00FA297C"/>
    <w:rsid w:val="00FB5291"/>
    <w:rsid w:val="00FB71A9"/>
    <w:rsid w:val="00FE2A96"/>
    <w:rsid w:val="00FE73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A78C3B"/>
  <w15:docId w15:val="{299D03A4-9D79-4A83-B341-B7ACB13C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60"/>
    <w:pPr>
      <w:spacing w:after="200" w:line="276" w:lineRule="auto"/>
    </w:pPr>
    <w:rPr>
      <w:sz w:val="22"/>
      <w:szCs w:val="22"/>
      <w:lang w:eastAsia="en-US"/>
    </w:rPr>
  </w:style>
  <w:style w:type="paragraph" w:styleId="Heading1">
    <w:name w:val="heading 1"/>
    <w:basedOn w:val="Normal"/>
    <w:next w:val="Normal"/>
    <w:link w:val="Heading1Char"/>
    <w:uiPriority w:val="9"/>
    <w:qFormat/>
    <w:rsid w:val="00342660"/>
    <w:pPr>
      <w:keepNext/>
      <w:keepLines/>
      <w:numPr>
        <w:numId w:val="20"/>
      </w:numPr>
      <w:spacing w:before="480" w:after="0"/>
      <w:outlineLvl w:val="0"/>
    </w:pPr>
    <w:rPr>
      <w:rFonts w:ascii="Cambria" w:eastAsia="Times New Roman" w:hAnsi="Cambria"/>
      <w:b/>
      <w:bCs/>
      <w:color w:val="C44F0A"/>
      <w:sz w:val="28"/>
      <w:szCs w:val="28"/>
    </w:rPr>
  </w:style>
  <w:style w:type="paragraph" w:styleId="Heading2">
    <w:name w:val="heading 2"/>
    <w:basedOn w:val="Normal"/>
    <w:next w:val="BodyText"/>
    <w:link w:val="Heading2Char"/>
    <w:uiPriority w:val="9"/>
    <w:qFormat/>
    <w:rsid w:val="00342660"/>
    <w:pPr>
      <w:keepNext/>
      <w:numPr>
        <w:ilvl w:val="1"/>
        <w:numId w:val="20"/>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342660"/>
    <w:pPr>
      <w:keepNext/>
      <w:numPr>
        <w:ilvl w:val="2"/>
        <w:numId w:val="20"/>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342660"/>
    <w:pPr>
      <w:keepNext/>
      <w:tabs>
        <w:tab w:val="num" w:pos="2"/>
      </w:tabs>
      <w:spacing w:after="60" w:line="240" w:lineRule="atLeast"/>
      <w:ind w:left="2" w:hanging="280"/>
      <w:outlineLvl w:val="3"/>
    </w:pPr>
    <w:rPr>
      <w:rFonts w:ascii="Arial" w:eastAsia="Times New Roman" w:hAnsi="Arial"/>
      <w:sz w:val="20"/>
      <w:szCs w:val="20"/>
    </w:rPr>
  </w:style>
  <w:style w:type="paragraph" w:styleId="Heading5">
    <w:name w:val="heading 5"/>
    <w:basedOn w:val="Normal"/>
    <w:next w:val="BodyText"/>
    <w:link w:val="Heading5Char"/>
    <w:qFormat/>
    <w:rsid w:val="00342660"/>
    <w:pPr>
      <w:keepNext/>
      <w:tabs>
        <w:tab w:val="num" w:pos="2"/>
      </w:tabs>
      <w:spacing w:after="60" w:line="240" w:lineRule="atLeast"/>
      <w:ind w:left="2" w:hanging="280"/>
      <w:outlineLvl w:val="4"/>
    </w:pPr>
    <w:rPr>
      <w:rFonts w:ascii="Arial" w:eastAsia="Times New Roman" w:hAnsi="Arial"/>
      <w:sz w:val="20"/>
      <w:szCs w:val="20"/>
    </w:rPr>
  </w:style>
  <w:style w:type="paragraph" w:styleId="Heading6">
    <w:name w:val="heading 6"/>
    <w:basedOn w:val="Normal"/>
    <w:next w:val="BodyText"/>
    <w:link w:val="Heading6Char"/>
    <w:qFormat/>
    <w:rsid w:val="00342660"/>
    <w:pPr>
      <w:keepNext/>
      <w:tabs>
        <w:tab w:val="num" w:pos="2"/>
      </w:tabs>
      <w:spacing w:after="60" w:line="240" w:lineRule="atLeast"/>
      <w:ind w:left="2" w:hanging="280"/>
      <w:outlineLvl w:val="5"/>
    </w:pPr>
    <w:rPr>
      <w:rFonts w:ascii="Arial" w:eastAsia="Times New Roman" w:hAnsi="Arial"/>
      <w:sz w:val="20"/>
      <w:szCs w:val="20"/>
    </w:rPr>
  </w:style>
  <w:style w:type="paragraph" w:styleId="Heading7">
    <w:name w:val="heading 7"/>
    <w:basedOn w:val="Normal"/>
    <w:next w:val="BodyText"/>
    <w:link w:val="Heading7Char"/>
    <w:qFormat/>
    <w:rsid w:val="00342660"/>
    <w:pPr>
      <w:keepNext/>
      <w:tabs>
        <w:tab w:val="num" w:pos="2"/>
      </w:tabs>
      <w:spacing w:after="60" w:line="240" w:lineRule="atLeast"/>
      <w:ind w:left="2" w:hanging="280"/>
      <w:outlineLvl w:val="6"/>
    </w:pPr>
    <w:rPr>
      <w:rFonts w:ascii="Arial" w:eastAsia="Times New Roman" w:hAnsi="Arial"/>
      <w:sz w:val="20"/>
      <w:szCs w:val="20"/>
    </w:rPr>
  </w:style>
  <w:style w:type="paragraph" w:styleId="Heading8">
    <w:name w:val="heading 8"/>
    <w:basedOn w:val="Normal"/>
    <w:next w:val="BodyText"/>
    <w:link w:val="Heading8Char"/>
    <w:qFormat/>
    <w:rsid w:val="00342660"/>
    <w:pPr>
      <w:keepNext/>
      <w:tabs>
        <w:tab w:val="num" w:pos="2"/>
      </w:tabs>
      <w:spacing w:after="60" w:line="240" w:lineRule="atLeast"/>
      <w:ind w:left="2" w:hanging="280"/>
      <w:outlineLvl w:val="7"/>
    </w:pPr>
    <w:rPr>
      <w:rFonts w:ascii="Arial" w:eastAsia="Times New Roman" w:hAnsi="Arial"/>
      <w:sz w:val="20"/>
      <w:szCs w:val="20"/>
    </w:rPr>
  </w:style>
  <w:style w:type="paragraph" w:styleId="Heading9">
    <w:name w:val="heading 9"/>
    <w:basedOn w:val="Normal"/>
    <w:next w:val="BodyText"/>
    <w:link w:val="Heading9Char"/>
    <w:qFormat/>
    <w:rsid w:val="00342660"/>
    <w:pPr>
      <w:keepNext/>
      <w:tabs>
        <w:tab w:val="num" w:pos="2"/>
      </w:tabs>
      <w:spacing w:after="60" w:line="240" w:lineRule="atLeast"/>
      <w:ind w:left="2" w:hanging="28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2660"/>
    <w:pPr>
      <w:tabs>
        <w:tab w:val="center" w:pos="4513"/>
        <w:tab w:val="right" w:pos="9026"/>
      </w:tabs>
      <w:spacing w:after="0" w:line="240" w:lineRule="auto"/>
    </w:pPr>
  </w:style>
  <w:style w:type="character" w:customStyle="1" w:styleId="HeaderChar">
    <w:name w:val="Header Char"/>
    <w:link w:val="Header"/>
    <w:uiPriority w:val="99"/>
    <w:semiHidden/>
    <w:rsid w:val="00342660"/>
    <w:rPr>
      <w:sz w:val="22"/>
      <w:szCs w:val="22"/>
      <w:lang w:eastAsia="en-US"/>
    </w:rPr>
  </w:style>
  <w:style w:type="paragraph" w:styleId="Footer">
    <w:name w:val="footer"/>
    <w:basedOn w:val="Normal"/>
    <w:link w:val="FooterChar"/>
    <w:uiPriority w:val="99"/>
    <w:semiHidden/>
    <w:rsid w:val="00342660"/>
    <w:pPr>
      <w:tabs>
        <w:tab w:val="center" w:pos="4513"/>
        <w:tab w:val="right" w:pos="9026"/>
      </w:tabs>
      <w:spacing w:after="0" w:line="240" w:lineRule="auto"/>
    </w:pPr>
  </w:style>
  <w:style w:type="character" w:customStyle="1" w:styleId="FooterChar">
    <w:name w:val="Footer Char"/>
    <w:link w:val="Footer"/>
    <w:uiPriority w:val="99"/>
    <w:semiHidden/>
    <w:rsid w:val="00342660"/>
    <w:rPr>
      <w:sz w:val="22"/>
      <w:szCs w:val="22"/>
      <w:lang w:eastAsia="en-US"/>
    </w:rPr>
  </w:style>
  <w:style w:type="paragraph" w:styleId="BalloonText">
    <w:name w:val="Balloon Text"/>
    <w:basedOn w:val="Normal"/>
    <w:link w:val="BalloonTextChar"/>
    <w:uiPriority w:val="99"/>
    <w:semiHidden/>
    <w:rsid w:val="003426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2660"/>
    <w:rPr>
      <w:rFonts w:ascii="Tahoma" w:hAnsi="Tahoma" w:cs="Tahoma"/>
      <w:sz w:val="16"/>
      <w:szCs w:val="16"/>
      <w:lang w:eastAsia="en-US"/>
    </w:rPr>
  </w:style>
  <w:style w:type="paragraph" w:customStyle="1" w:styleId="BASIC">
    <w:name w:val="¬BASIC"/>
    <w:qFormat/>
    <w:rsid w:val="00342660"/>
    <w:pPr>
      <w:spacing w:after="240" w:line="264" w:lineRule="auto"/>
    </w:pPr>
    <w:rPr>
      <w:rFonts w:ascii="Arial" w:hAnsi="Arial"/>
      <w:szCs w:val="22"/>
      <w:lang w:eastAsia="en-US"/>
    </w:rPr>
  </w:style>
  <w:style w:type="paragraph" w:customStyle="1" w:styleId="Title1">
    <w:name w:val="¬Title 1"/>
    <w:basedOn w:val="BASIC"/>
    <w:rsid w:val="00342660"/>
    <w:pPr>
      <w:pBdr>
        <w:bottom w:val="single" w:sz="4" w:space="1" w:color="F37021"/>
      </w:pBdr>
    </w:pPr>
    <w:rPr>
      <w:b/>
      <w:color w:val="F37021"/>
      <w:sz w:val="72"/>
    </w:rPr>
  </w:style>
  <w:style w:type="paragraph" w:customStyle="1" w:styleId="Title2">
    <w:name w:val="¬Title 2"/>
    <w:basedOn w:val="BASIC"/>
    <w:next w:val="Title3date"/>
    <w:rsid w:val="00342660"/>
    <w:pPr>
      <w:spacing w:after="0"/>
    </w:pPr>
    <w:rPr>
      <w:color w:val="C72326"/>
      <w:sz w:val="48"/>
    </w:rPr>
  </w:style>
  <w:style w:type="paragraph" w:customStyle="1" w:styleId="Title3date">
    <w:name w:val="¬Title 3 date"/>
    <w:basedOn w:val="Title2"/>
    <w:rsid w:val="00342660"/>
    <w:pPr>
      <w:spacing w:after="480"/>
    </w:pPr>
  </w:style>
  <w:style w:type="paragraph" w:customStyle="1" w:styleId="Contentsheading">
    <w:name w:val="¬Contents heading"/>
    <w:basedOn w:val="BASIC"/>
    <w:qFormat/>
    <w:rsid w:val="00342660"/>
    <w:pPr>
      <w:keepNext/>
      <w:keepLines/>
      <w:pageBreakBefore/>
      <w:spacing w:after="480"/>
    </w:pPr>
    <w:rPr>
      <w:b/>
      <w:color w:val="C72326"/>
      <w:sz w:val="48"/>
    </w:rPr>
  </w:style>
  <w:style w:type="paragraph" w:customStyle="1" w:styleId="H1">
    <w:name w:val="¬H1"/>
    <w:basedOn w:val="BASIC"/>
    <w:next w:val="BASIC"/>
    <w:uiPriority w:val="99"/>
    <w:qFormat/>
    <w:rsid w:val="00342660"/>
    <w:pPr>
      <w:keepNext/>
      <w:keepLines/>
      <w:pageBreakBefore/>
    </w:pPr>
    <w:rPr>
      <w:b/>
      <w:color w:val="C72326"/>
      <w:sz w:val="44"/>
    </w:rPr>
  </w:style>
  <w:style w:type="paragraph" w:customStyle="1" w:styleId="H2">
    <w:name w:val="¬H2"/>
    <w:basedOn w:val="BASIC"/>
    <w:next w:val="BASIC"/>
    <w:qFormat/>
    <w:rsid w:val="00342660"/>
    <w:pPr>
      <w:spacing w:after="120"/>
    </w:pPr>
    <w:rPr>
      <w:color w:val="F37021"/>
      <w:sz w:val="32"/>
    </w:rPr>
  </w:style>
  <w:style w:type="paragraph" w:customStyle="1" w:styleId="Title4">
    <w:name w:val="¬Title 4"/>
    <w:basedOn w:val="BASIC"/>
    <w:rsid w:val="00342660"/>
    <w:pPr>
      <w:keepNext/>
      <w:keepLines/>
      <w:spacing w:after="0"/>
    </w:pPr>
    <w:rPr>
      <w:color w:val="F37021"/>
    </w:rPr>
  </w:style>
  <w:style w:type="paragraph" w:customStyle="1" w:styleId="Bullet1">
    <w:name w:val="¬Bullet 1]"/>
    <w:basedOn w:val="BASIC"/>
    <w:qFormat/>
    <w:rsid w:val="00342660"/>
    <w:pPr>
      <w:numPr>
        <w:numId w:val="1"/>
      </w:numPr>
      <w:ind w:left="340" w:hanging="340"/>
    </w:pPr>
  </w:style>
  <w:style w:type="paragraph" w:customStyle="1" w:styleId="Bullet2">
    <w:name w:val="¬Bullet 2"/>
    <w:basedOn w:val="BASIC"/>
    <w:qFormat/>
    <w:rsid w:val="00342660"/>
    <w:pPr>
      <w:numPr>
        <w:numId w:val="2"/>
      </w:numPr>
      <w:ind w:left="680" w:hanging="340"/>
    </w:pPr>
  </w:style>
  <w:style w:type="paragraph" w:customStyle="1" w:styleId="Numbering">
    <w:name w:val="¬Numbering"/>
    <w:basedOn w:val="BASIC"/>
    <w:qFormat/>
    <w:rsid w:val="00342660"/>
    <w:pPr>
      <w:numPr>
        <w:numId w:val="3"/>
      </w:numPr>
      <w:ind w:left="340" w:hanging="340"/>
    </w:pPr>
  </w:style>
  <w:style w:type="paragraph" w:customStyle="1" w:styleId="H3">
    <w:name w:val="¬H3"/>
    <w:basedOn w:val="BASIC"/>
    <w:uiPriority w:val="99"/>
    <w:qFormat/>
    <w:rsid w:val="00342660"/>
    <w:pPr>
      <w:pBdr>
        <w:bottom w:val="single" w:sz="4" w:space="1" w:color="C72326"/>
      </w:pBdr>
      <w:spacing w:before="120" w:after="120"/>
    </w:pPr>
    <w:rPr>
      <w:b/>
      <w:color w:val="C72326"/>
    </w:rPr>
  </w:style>
  <w:style w:type="paragraph" w:customStyle="1" w:styleId="Website">
    <w:name w:val="¬Website"/>
    <w:basedOn w:val="BASIC"/>
    <w:rsid w:val="00342660"/>
    <w:pPr>
      <w:keepNext/>
      <w:keepLines/>
      <w:pageBreakBefore/>
      <w:spacing w:before="10560"/>
    </w:pPr>
    <w:rPr>
      <w:color w:val="F37021"/>
      <w:sz w:val="44"/>
    </w:rPr>
  </w:style>
  <w:style w:type="paragraph" w:customStyle="1" w:styleId="Disclaimer">
    <w:name w:val="¬Disclaimer"/>
    <w:basedOn w:val="BASIC"/>
    <w:qFormat/>
    <w:rsid w:val="00342660"/>
    <w:rPr>
      <w:color w:val="F37021"/>
      <w:sz w:val="16"/>
      <w:szCs w:val="16"/>
    </w:rPr>
  </w:style>
  <w:style w:type="character" w:customStyle="1" w:styleId="Heading1Char">
    <w:name w:val="Heading 1 Char"/>
    <w:link w:val="Heading1"/>
    <w:uiPriority w:val="9"/>
    <w:rsid w:val="00342660"/>
    <w:rPr>
      <w:rFonts w:ascii="Cambria" w:eastAsia="Times New Roman" w:hAnsi="Cambria"/>
      <w:b/>
      <w:bCs/>
      <w:color w:val="C44F0A"/>
      <w:sz w:val="28"/>
      <w:szCs w:val="28"/>
      <w:lang w:eastAsia="en-US"/>
    </w:rPr>
  </w:style>
  <w:style w:type="paragraph" w:styleId="TOC1">
    <w:name w:val="toc 1"/>
    <w:basedOn w:val="BASIC"/>
    <w:next w:val="BASIC"/>
    <w:autoRedefine/>
    <w:uiPriority w:val="39"/>
    <w:rsid w:val="00342660"/>
    <w:pPr>
      <w:pBdr>
        <w:top w:val="single" w:sz="4" w:space="6" w:color="F37021"/>
        <w:bottom w:val="single" w:sz="4" w:space="6" w:color="F37021"/>
      </w:pBdr>
      <w:tabs>
        <w:tab w:val="right" w:pos="6663"/>
      </w:tabs>
      <w:spacing w:after="100"/>
      <w:ind w:right="2975"/>
    </w:pPr>
    <w:rPr>
      <w:noProof/>
      <w:color w:val="F37021"/>
      <w:sz w:val="32"/>
    </w:rPr>
  </w:style>
  <w:style w:type="character" w:styleId="Hyperlink">
    <w:name w:val="Hyperlink"/>
    <w:uiPriority w:val="99"/>
    <w:rsid w:val="00342660"/>
    <w:rPr>
      <w:color w:val="F37021"/>
      <w:u w:val="single"/>
    </w:rPr>
  </w:style>
  <w:style w:type="paragraph" w:styleId="Quote">
    <w:name w:val="Quote"/>
    <w:basedOn w:val="Normal"/>
    <w:next w:val="Normal"/>
    <w:link w:val="QuoteChar"/>
    <w:uiPriority w:val="29"/>
    <w:qFormat/>
    <w:rsid w:val="00342660"/>
    <w:rPr>
      <w:i/>
      <w:iCs/>
      <w:color w:val="000000"/>
    </w:rPr>
  </w:style>
  <w:style w:type="character" w:customStyle="1" w:styleId="QuoteChar">
    <w:name w:val="Quote Char"/>
    <w:link w:val="Quote"/>
    <w:uiPriority w:val="29"/>
    <w:semiHidden/>
    <w:rsid w:val="00342660"/>
    <w:rPr>
      <w:i/>
      <w:iCs/>
      <w:color w:val="000000"/>
      <w:sz w:val="22"/>
      <w:szCs w:val="22"/>
      <w:lang w:eastAsia="en-US"/>
    </w:rPr>
  </w:style>
  <w:style w:type="paragraph" w:customStyle="1" w:styleId="Keymessage">
    <w:name w:val="¬Key message"/>
    <w:basedOn w:val="BASIC"/>
    <w:qFormat/>
    <w:rsid w:val="00342660"/>
    <w:pPr>
      <w:pBdr>
        <w:top w:val="single" w:sz="4" w:space="6" w:color="F37021"/>
        <w:left w:val="single" w:sz="4" w:space="6" w:color="F37021"/>
        <w:bottom w:val="single" w:sz="4" w:space="6" w:color="F37021"/>
        <w:right w:val="single" w:sz="4" w:space="6" w:color="F37021"/>
      </w:pBdr>
      <w:shd w:val="clear" w:color="auto" w:fill="F37021"/>
      <w:ind w:right="5669"/>
    </w:pPr>
    <w:rPr>
      <w:color w:val="FFFFFF"/>
    </w:rPr>
  </w:style>
  <w:style w:type="table" w:styleId="TableGrid">
    <w:name w:val="Table Grid"/>
    <w:basedOn w:val="TableNormal"/>
    <w:uiPriority w:val="59"/>
    <w:rsid w:val="0034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42660"/>
    <w:pPr>
      <w:numPr>
        <w:numId w:val="5"/>
      </w:numPr>
      <w:spacing w:after="240" w:line="240" w:lineRule="atLeast"/>
    </w:pPr>
    <w:rPr>
      <w:rFonts w:ascii="Arial" w:eastAsia="Times New Roman" w:hAnsi="Arial"/>
      <w:sz w:val="20"/>
      <w:szCs w:val="20"/>
    </w:rPr>
  </w:style>
  <w:style w:type="paragraph" w:styleId="ListBullet2">
    <w:name w:val="List Bullet 2"/>
    <w:basedOn w:val="Normal"/>
    <w:rsid w:val="00342660"/>
    <w:pPr>
      <w:numPr>
        <w:ilvl w:val="1"/>
        <w:numId w:val="5"/>
      </w:numPr>
      <w:spacing w:after="240" w:line="240" w:lineRule="atLeast"/>
    </w:pPr>
    <w:rPr>
      <w:rFonts w:ascii="Arial" w:eastAsia="Times New Roman" w:hAnsi="Arial"/>
      <w:sz w:val="20"/>
      <w:szCs w:val="20"/>
    </w:rPr>
  </w:style>
  <w:style w:type="paragraph" w:styleId="ListBullet3">
    <w:name w:val="List Bullet 3"/>
    <w:basedOn w:val="Normal"/>
    <w:rsid w:val="00342660"/>
    <w:pPr>
      <w:numPr>
        <w:ilvl w:val="2"/>
        <w:numId w:val="5"/>
      </w:numPr>
      <w:spacing w:after="240" w:line="240" w:lineRule="atLeast"/>
    </w:pPr>
    <w:rPr>
      <w:rFonts w:ascii="Arial" w:eastAsia="Times New Roman" w:hAnsi="Arial"/>
      <w:sz w:val="20"/>
      <w:szCs w:val="20"/>
    </w:rPr>
  </w:style>
  <w:style w:type="paragraph" w:styleId="ListBullet4">
    <w:name w:val="List Bullet 4"/>
    <w:basedOn w:val="Normal"/>
    <w:rsid w:val="00342660"/>
    <w:pPr>
      <w:numPr>
        <w:ilvl w:val="3"/>
        <w:numId w:val="5"/>
      </w:numPr>
      <w:spacing w:after="240" w:line="240" w:lineRule="atLeast"/>
    </w:pPr>
    <w:rPr>
      <w:rFonts w:ascii="Arial" w:eastAsia="Times New Roman" w:hAnsi="Arial"/>
      <w:sz w:val="20"/>
      <w:szCs w:val="20"/>
    </w:rPr>
  </w:style>
  <w:style w:type="paragraph" w:styleId="ListBullet5">
    <w:name w:val="List Bullet 5"/>
    <w:basedOn w:val="Normal"/>
    <w:rsid w:val="00342660"/>
    <w:pPr>
      <w:numPr>
        <w:ilvl w:val="4"/>
        <w:numId w:val="5"/>
      </w:numPr>
      <w:spacing w:after="240" w:line="240" w:lineRule="atLeast"/>
    </w:pPr>
    <w:rPr>
      <w:rFonts w:ascii="Arial" w:eastAsia="Times New Roman" w:hAnsi="Arial"/>
      <w:sz w:val="20"/>
      <w:szCs w:val="20"/>
    </w:rPr>
  </w:style>
  <w:style w:type="character" w:customStyle="1" w:styleId="Heading2Char">
    <w:name w:val="Heading 2 Char"/>
    <w:basedOn w:val="DefaultParagraphFont"/>
    <w:link w:val="Heading2"/>
    <w:uiPriority w:val="9"/>
    <w:rsid w:val="00342660"/>
    <w:rPr>
      <w:rFonts w:ascii="Arial Bold" w:eastAsia="Times New Roman" w:hAnsi="Arial Bold"/>
      <w:b/>
      <w:color w:val="808080"/>
      <w:sz w:val="24"/>
      <w:lang w:eastAsia="en-US"/>
    </w:rPr>
  </w:style>
  <w:style w:type="character" w:customStyle="1" w:styleId="Heading3Char">
    <w:name w:val="Heading 3 Char"/>
    <w:basedOn w:val="DefaultParagraphFont"/>
    <w:link w:val="Heading3"/>
    <w:rsid w:val="00342660"/>
    <w:rPr>
      <w:rFonts w:ascii="Arial Bold" w:eastAsia="Times New Roman" w:hAnsi="Arial Bold"/>
      <w:b/>
      <w:color w:val="FF9900"/>
      <w:lang w:eastAsia="en-US"/>
    </w:rPr>
  </w:style>
  <w:style w:type="character" w:customStyle="1" w:styleId="Heading4Char">
    <w:name w:val="Heading 4 Char"/>
    <w:basedOn w:val="DefaultParagraphFont"/>
    <w:link w:val="Heading4"/>
    <w:rsid w:val="00342660"/>
    <w:rPr>
      <w:rFonts w:ascii="Arial" w:eastAsia="Times New Roman" w:hAnsi="Arial"/>
      <w:lang w:eastAsia="en-US"/>
    </w:rPr>
  </w:style>
  <w:style w:type="character" w:customStyle="1" w:styleId="Heading5Char">
    <w:name w:val="Heading 5 Char"/>
    <w:basedOn w:val="DefaultParagraphFont"/>
    <w:link w:val="Heading5"/>
    <w:rsid w:val="00342660"/>
    <w:rPr>
      <w:rFonts w:ascii="Arial" w:eastAsia="Times New Roman" w:hAnsi="Arial"/>
      <w:lang w:eastAsia="en-US"/>
    </w:rPr>
  </w:style>
  <w:style w:type="character" w:customStyle="1" w:styleId="Heading6Char">
    <w:name w:val="Heading 6 Char"/>
    <w:basedOn w:val="DefaultParagraphFont"/>
    <w:link w:val="Heading6"/>
    <w:rsid w:val="00342660"/>
    <w:rPr>
      <w:rFonts w:ascii="Arial" w:eastAsia="Times New Roman" w:hAnsi="Arial"/>
      <w:lang w:eastAsia="en-US"/>
    </w:rPr>
  </w:style>
  <w:style w:type="character" w:customStyle="1" w:styleId="Heading7Char">
    <w:name w:val="Heading 7 Char"/>
    <w:basedOn w:val="DefaultParagraphFont"/>
    <w:link w:val="Heading7"/>
    <w:rsid w:val="00342660"/>
    <w:rPr>
      <w:rFonts w:ascii="Arial" w:eastAsia="Times New Roman" w:hAnsi="Arial"/>
      <w:lang w:eastAsia="en-US"/>
    </w:rPr>
  </w:style>
  <w:style w:type="character" w:customStyle="1" w:styleId="Heading8Char">
    <w:name w:val="Heading 8 Char"/>
    <w:basedOn w:val="DefaultParagraphFont"/>
    <w:link w:val="Heading8"/>
    <w:rsid w:val="00342660"/>
    <w:rPr>
      <w:rFonts w:ascii="Arial" w:eastAsia="Times New Roman" w:hAnsi="Arial"/>
      <w:lang w:eastAsia="en-US"/>
    </w:rPr>
  </w:style>
  <w:style w:type="character" w:customStyle="1" w:styleId="Heading9Char">
    <w:name w:val="Heading 9 Char"/>
    <w:basedOn w:val="DefaultParagraphFont"/>
    <w:link w:val="Heading9"/>
    <w:rsid w:val="00342660"/>
    <w:rPr>
      <w:rFonts w:ascii="Arial" w:eastAsia="Times New Roman" w:hAnsi="Arial"/>
      <w:lang w:eastAsia="en-US"/>
    </w:rPr>
  </w:style>
  <w:style w:type="paragraph" w:styleId="BodyText">
    <w:name w:val="Body Text"/>
    <w:basedOn w:val="Normal"/>
    <w:link w:val="BodyTextChar"/>
    <w:rsid w:val="00342660"/>
    <w:pPr>
      <w:spacing w:after="240" w:line="240" w:lineRule="atLeast"/>
    </w:pPr>
    <w:rPr>
      <w:rFonts w:ascii="Arial" w:eastAsia="Times New Roman" w:hAnsi="Arial"/>
      <w:sz w:val="20"/>
      <w:szCs w:val="20"/>
    </w:rPr>
  </w:style>
  <w:style w:type="character" w:customStyle="1" w:styleId="BodyTextChar">
    <w:name w:val="Body Text Char"/>
    <w:basedOn w:val="DefaultParagraphFont"/>
    <w:link w:val="BodyText"/>
    <w:rsid w:val="00342660"/>
    <w:rPr>
      <w:rFonts w:ascii="Arial" w:eastAsia="Times New Roman" w:hAnsi="Arial"/>
      <w:lang w:eastAsia="en-US"/>
    </w:rPr>
  </w:style>
  <w:style w:type="character" w:styleId="CommentReference">
    <w:name w:val="annotation reference"/>
    <w:basedOn w:val="DefaultParagraphFont"/>
    <w:uiPriority w:val="99"/>
    <w:semiHidden/>
    <w:rsid w:val="00342660"/>
    <w:rPr>
      <w:sz w:val="16"/>
      <w:szCs w:val="16"/>
    </w:rPr>
  </w:style>
  <w:style w:type="paragraph" w:styleId="CommentText">
    <w:name w:val="annotation text"/>
    <w:basedOn w:val="Normal"/>
    <w:link w:val="CommentTextChar"/>
    <w:uiPriority w:val="99"/>
    <w:semiHidden/>
    <w:rsid w:val="00342660"/>
    <w:rPr>
      <w:sz w:val="20"/>
      <w:szCs w:val="20"/>
    </w:rPr>
  </w:style>
  <w:style w:type="character" w:customStyle="1" w:styleId="CommentTextChar">
    <w:name w:val="Comment Text Char"/>
    <w:basedOn w:val="DefaultParagraphFont"/>
    <w:link w:val="CommentText"/>
    <w:uiPriority w:val="99"/>
    <w:semiHidden/>
    <w:rsid w:val="00342660"/>
    <w:rPr>
      <w:lang w:eastAsia="en-US"/>
    </w:rPr>
  </w:style>
  <w:style w:type="paragraph" w:styleId="CommentSubject">
    <w:name w:val="annotation subject"/>
    <w:basedOn w:val="CommentText"/>
    <w:next w:val="CommentText"/>
    <w:link w:val="CommentSubjectChar"/>
    <w:uiPriority w:val="99"/>
    <w:semiHidden/>
    <w:rsid w:val="00342660"/>
    <w:rPr>
      <w:b/>
      <w:bCs/>
    </w:rPr>
  </w:style>
  <w:style w:type="character" w:customStyle="1" w:styleId="CommentSubjectChar">
    <w:name w:val="Comment Subject Char"/>
    <w:basedOn w:val="CommentTextChar"/>
    <w:link w:val="CommentSubject"/>
    <w:uiPriority w:val="99"/>
    <w:semiHidden/>
    <w:rsid w:val="00342660"/>
    <w:rPr>
      <w:b/>
      <w:bCs/>
      <w:lang w:eastAsia="en-US"/>
    </w:rPr>
  </w:style>
  <w:style w:type="paragraph" w:customStyle="1" w:styleId="SeqNum">
    <w:name w:val="SeqNum"/>
    <w:rsid w:val="00342660"/>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styleId="ListParagraph">
    <w:name w:val="List Paragraph"/>
    <w:basedOn w:val="Normal"/>
    <w:uiPriority w:val="34"/>
    <w:rsid w:val="00ED0A56"/>
    <w:pPr>
      <w:spacing w:before="60" w:after="0" w:line="360" w:lineRule="auto"/>
      <w:ind w:left="720"/>
      <w:contextualSpacing/>
    </w:pPr>
    <w:rPr>
      <w:rFonts w:ascii="Arial" w:eastAsia="Times New Roman" w:hAnsi="Arial" w:cstheme="minorBidi"/>
      <w:sz w:val="20"/>
    </w:rPr>
  </w:style>
  <w:style w:type="paragraph" w:styleId="Caption">
    <w:name w:val="caption"/>
    <w:basedOn w:val="Normal"/>
    <w:next w:val="Normal"/>
    <w:uiPriority w:val="99"/>
    <w:qFormat/>
    <w:rsid w:val="007A3C7E"/>
    <w:pPr>
      <w:spacing w:after="0" w:line="240" w:lineRule="atLeast"/>
      <w:ind w:left="420"/>
    </w:pPr>
    <w:rPr>
      <w:rFonts w:ascii="Arial" w:eastAsia="Times New Roman" w:hAnsi="Arial"/>
      <w:b/>
      <w:sz w:val="20"/>
      <w:szCs w:val="20"/>
    </w:rPr>
  </w:style>
  <w:style w:type="paragraph" w:customStyle="1" w:styleId="Tabletextblack">
    <w:name w:val="Table text black"/>
    <w:basedOn w:val="Normal"/>
    <w:rsid w:val="007A3C7E"/>
    <w:pPr>
      <w:spacing w:after="240" w:line="240" w:lineRule="atLeast"/>
    </w:pPr>
    <w:rPr>
      <w:rFonts w:ascii="Arial" w:hAnsi="Arial"/>
      <w:color w:val="000000"/>
      <w:sz w:val="20"/>
    </w:rPr>
  </w:style>
  <w:style w:type="paragraph" w:customStyle="1" w:styleId="Tabletext">
    <w:name w:val="Table text"/>
    <w:basedOn w:val="BASIC"/>
    <w:rsid w:val="00F3796C"/>
    <w:pPr>
      <w:spacing w:line="240" w:lineRule="atLeast"/>
    </w:pPr>
    <w:rPr>
      <w:color w:val="FFFFFF"/>
    </w:rPr>
  </w:style>
  <w:style w:type="paragraph" w:styleId="Revision">
    <w:name w:val="Revision"/>
    <w:hidden/>
    <w:uiPriority w:val="99"/>
    <w:semiHidden/>
    <w:rsid w:val="00A51A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6638">
      <w:bodyDiv w:val="1"/>
      <w:marLeft w:val="0"/>
      <w:marRight w:val="0"/>
      <w:marTop w:val="0"/>
      <w:marBottom w:val="0"/>
      <w:divBdr>
        <w:top w:val="none" w:sz="0" w:space="0" w:color="auto"/>
        <w:left w:val="none" w:sz="0" w:space="0" w:color="auto"/>
        <w:bottom w:val="none" w:sz="0" w:space="0" w:color="auto"/>
        <w:right w:val="none" w:sz="0" w:space="0" w:color="auto"/>
      </w:divBdr>
    </w:div>
    <w:div w:id="341318623">
      <w:bodyDiv w:val="1"/>
      <w:marLeft w:val="0"/>
      <w:marRight w:val="0"/>
      <w:marTop w:val="0"/>
      <w:marBottom w:val="0"/>
      <w:divBdr>
        <w:top w:val="none" w:sz="0" w:space="0" w:color="auto"/>
        <w:left w:val="none" w:sz="0" w:space="0" w:color="auto"/>
        <w:bottom w:val="none" w:sz="0" w:space="0" w:color="auto"/>
        <w:right w:val="none" w:sz="0" w:space="0" w:color="auto"/>
      </w:divBdr>
    </w:div>
    <w:div w:id="510920183">
      <w:bodyDiv w:val="1"/>
      <w:marLeft w:val="0"/>
      <w:marRight w:val="0"/>
      <w:marTop w:val="0"/>
      <w:marBottom w:val="0"/>
      <w:divBdr>
        <w:top w:val="none" w:sz="0" w:space="0" w:color="auto"/>
        <w:left w:val="none" w:sz="0" w:space="0" w:color="auto"/>
        <w:bottom w:val="none" w:sz="0" w:space="0" w:color="auto"/>
        <w:right w:val="none" w:sz="0" w:space="0" w:color="auto"/>
      </w:divBdr>
    </w:div>
    <w:div w:id="559362928">
      <w:bodyDiv w:val="1"/>
      <w:marLeft w:val="0"/>
      <w:marRight w:val="0"/>
      <w:marTop w:val="0"/>
      <w:marBottom w:val="0"/>
      <w:divBdr>
        <w:top w:val="none" w:sz="0" w:space="0" w:color="auto"/>
        <w:left w:val="none" w:sz="0" w:space="0" w:color="auto"/>
        <w:bottom w:val="none" w:sz="0" w:space="0" w:color="auto"/>
        <w:right w:val="none" w:sz="0" w:space="0" w:color="auto"/>
      </w:divBdr>
      <w:divsChild>
        <w:div w:id="156070360">
          <w:marLeft w:val="562"/>
          <w:marRight w:val="0"/>
          <w:marTop w:val="0"/>
          <w:marBottom w:val="120"/>
          <w:divBdr>
            <w:top w:val="none" w:sz="0" w:space="0" w:color="auto"/>
            <w:left w:val="none" w:sz="0" w:space="0" w:color="auto"/>
            <w:bottom w:val="none" w:sz="0" w:space="0" w:color="auto"/>
            <w:right w:val="none" w:sz="0" w:space="0" w:color="auto"/>
          </w:divBdr>
        </w:div>
        <w:div w:id="2041737838">
          <w:marLeft w:val="288"/>
          <w:marRight w:val="0"/>
          <w:marTop w:val="0"/>
          <w:marBottom w:val="120"/>
          <w:divBdr>
            <w:top w:val="none" w:sz="0" w:space="0" w:color="auto"/>
            <w:left w:val="none" w:sz="0" w:space="0" w:color="auto"/>
            <w:bottom w:val="none" w:sz="0" w:space="0" w:color="auto"/>
            <w:right w:val="none" w:sz="0" w:space="0" w:color="auto"/>
          </w:divBdr>
        </w:div>
      </w:divsChild>
    </w:div>
    <w:div w:id="1390417521">
      <w:bodyDiv w:val="1"/>
      <w:marLeft w:val="0"/>
      <w:marRight w:val="0"/>
      <w:marTop w:val="0"/>
      <w:marBottom w:val="0"/>
      <w:divBdr>
        <w:top w:val="none" w:sz="0" w:space="0" w:color="auto"/>
        <w:left w:val="none" w:sz="0" w:space="0" w:color="auto"/>
        <w:bottom w:val="none" w:sz="0" w:space="0" w:color="auto"/>
        <w:right w:val="none" w:sz="0" w:space="0" w:color="auto"/>
      </w:divBdr>
    </w:div>
    <w:div w:id="2141411406">
      <w:bodyDiv w:val="1"/>
      <w:marLeft w:val="0"/>
      <w:marRight w:val="0"/>
      <w:marTop w:val="0"/>
      <w:marBottom w:val="0"/>
      <w:divBdr>
        <w:top w:val="none" w:sz="0" w:space="0" w:color="auto"/>
        <w:left w:val="none" w:sz="0" w:space="0" w:color="auto"/>
        <w:bottom w:val="none" w:sz="0" w:space="0" w:color="auto"/>
        <w:right w:val="none" w:sz="0" w:space="0" w:color="auto"/>
      </w:divBdr>
      <w:divsChild>
        <w:div w:id="591939348">
          <w:marLeft w:val="288"/>
          <w:marRight w:val="0"/>
          <w:marTop w:val="0"/>
          <w:marBottom w:val="120"/>
          <w:divBdr>
            <w:top w:val="none" w:sz="0" w:space="0" w:color="auto"/>
            <w:left w:val="none" w:sz="0" w:space="0" w:color="auto"/>
            <w:bottom w:val="none" w:sz="0" w:space="0" w:color="auto"/>
            <w:right w:val="none" w:sz="0" w:space="0" w:color="auto"/>
          </w:divBdr>
        </w:div>
        <w:div w:id="1742289133">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knetwork.procurement@uk.pw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knetwork.procurement@uk.pw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knetwork.procurement@uk.pw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knetwork.procurement@uk.pwc.com" TargetMode="External"/><Relationship Id="rId4" Type="http://schemas.openxmlformats.org/officeDocument/2006/relationships/settings" Target="settings.xml"/><Relationship Id="rId9" Type="http://schemas.openxmlformats.org/officeDocument/2006/relationships/hyperlink" Target="mailto:cdknetwork.procurement@uk.pw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FE7B-2C9C-48B1-AF92-E1837510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24037</CharactersWithSpaces>
  <SharedDoc>false</SharedDoc>
  <HLinks>
    <vt:vector size="30" baseType="variant">
      <vt:variant>
        <vt:i4>1966143</vt:i4>
      </vt:variant>
      <vt:variant>
        <vt:i4>26</vt:i4>
      </vt:variant>
      <vt:variant>
        <vt:i4>0</vt:i4>
      </vt:variant>
      <vt:variant>
        <vt:i4>5</vt:i4>
      </vt:variant>
      <vt:variant>
        <vt:lpwstr/>
      </vt:variant>
      <vt:variant>
        <vt:lpwstr>_Toc308518544</vt:lpwstr>
      </vt:variant>
      <vt:variant>
        <vt:i4>1966143</vt:i4>
      </vt:variant>
      <vt:variant>
        <vt:i4>20</vt:i4>
      </vt:variant>
      <vt:variant>
        <vt:i4>0</vt:i4>
      </vt:variant>
      <vt:variant>
        <vt:i4>5</vt:i4>
      </vt:variant>
      <vt:variant>
        <vt:lpwstr/>
      </vt:variant>
      <vt:variant>
        <vt:lpwstr>_Toc308518543</vt:lpwstr>
      </vt:variant>
      <vt:variant>
        <vt:i4>1966143</vt:i4>
      </vt:variant>
      <vt:variant>
        <vt:i4>14</vt:i4>
      </vt:variant>
      <vt:variant>
        <vt:i4>0</vt:i4>
      </vt:variant>
      <vt:variant>
        <vt:i4>5</vt:i4>
      </vt:variant>
      <vt:variant>
        <vt:lpwstr/>
      </vt:variant>
      <vt:variant>
        <vt:lpwstr>_Toc308518542</vt:lpwstr>
      </vt:variant>
      <vt:variant>
        <vt:i4>1966143</vt:i4>
      </vt:variant>
      <vt:variant>
        <vt:i4>8</vt:i4>
      </vt:variant>
      <vt:variant>
        <vt:i4>0</vt:i4>
      </vt:variant>
      <vt:variant>
        <vt:i4>5</vt:i4>
      </vt:variant>
      <vt:variant>
        <vt:lpwstr/>
      </vt:variant>
      <vt:variant>
        <vt:lpwstr>_Toc308518541</vt:lpwstr>
      </vt:variant>
      <vt:variant>
        <vt:i4>1966143</vt:i4>
      </vt:variant>
      <vt:variant>
        <vt:i4>2</vt:i4>
      </vt:variant>
      <vt:variant>
        <vt:i4>0</vt:i4>
      </vt:variant>
      <vt:variant>
        <vt:i4>5</vt:i4>
      </vt:variant>
      <vt:variant>
        <vt:lpwstr/>
      </vt:variant>
      <vt:variant>
        <vt:lpwstr>_Toc308518540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de Beer</dc:creator>
  <cp:lastModifiedBy>Rachael Nicholl</cp:lastModifiedBy>
  <cp:revision>3</cp:revision>
  <cp:lastPrinted>2010-11-19T16:16:00Z</cp:lastPrinted>
  <dcterms:created xsi:type="dcterms:W3CDTF">2016-06-17T13:41:00Z</dcterms:created>
  <dcterms:modified xsi:type="dcterms:W3CDTF">2016-06-17T13:49:00Z</dcterms:modified>
</cp:coreProperties>
</file>