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CF" w:rsidRPr="0018491F" w:rsidRDefault="00EB38CF" w:rsidP="0018491F">
      <w:pPr>
        <w:pStyle w:val="Title"/>
        <w:rPr>
          <w:b/>
          <w:sz w:val="48"/>
        </w:rPr>
      </w:pPr>
      <w:r w:rsidRPr="0018491F">
        <w:rPr>
          <w:b/>
          <w:sz w:val="48"/>
        </w:rPr>
        <w:t>Climate Change - District Disaster Management and Reduction Management</w:t>
      </w:r>
    </w:p>
    <w:p w:rsidR="00EB38CF" w:rsidRPr="00301D80" w:rsidRDefault="00EB38CF" w:rsidP="0018491F">
      <w:pPr>
        <w:pStyle w:val="Title"/>
        <w:rPr>
          <w:b/>
          <w:sz w:val="32"/>
          <w:szCs w:val="34"/>
        </w:rPr>
      </w:pPr>
      <w:r w:rsidRPr="00301D80">
        <w:rPr>
          <w:b/>
          <w:sz w:val="32"/>
          <w:szCs w:val="34"/>
        </w:rPr>
        <w:t>Workshop to prepare Guidelines with different Departments</w:t>
      </w:r>
    </w:p>
    <w:p w:rsidR="0018491F" w:rsidRPr="00301D80" w:rsidRDefault="0018491F" w:rsidP="0018491F">
      <w:pPr>
        <w:pStyle w:val="Title"/>
        <w:rPr>
          <w:b/>
          <w:sz w:val="32"/>
          <w:szCs w:val="34"/>
        </w:rPr>
      </w:pPr>
      <w:r w:rsidRPr="00301D80">
        <w:rPr>
          <w:b/>
          <w:sz w:val="32"/>
          <w:szCs w:val="34"/>
        </w:rPr>
        <w:t>Problems &amp; Opportunities</w:t>
      </w:r>
    </w:p>
    <w:p w:rsidR="00EB38CF" w:rsidRPr="005F1089" w:rsidRDefault="00A32736" w:rsidP="008C1BEE">
      <w:pPr>
        <w:pStyle w:val="Heading1"/>
        <w:jc w:val="center"/>
        <w:rPr>
          <w:sz w:val="36"/>
        </w:rPr>
      </w:pPr>
      <w:r w:rsidRPr="005F1089">
        <w:rPr>
          <w:sz w:val="36"/>
        </w:rPr>
        <w:t>Workshop Schedule</w:t>
      </w:r>
    </w:p>
    <w:p w:rsidR="00EB38CF" w:rsidRDefault="00EB38CF" w:rsidP="00EB38CF">
      <w:pPr>
        <w:autoSpaceDE w:val="0"/>
        <w:autoSpaceDN w:val="0"/>
        <w:adjustRightInd w:val="0"/>
        <w:spacing w:after="0" w:line="240" w:lineRule="auto"/>
        <w:rPr>
          <w:rFonts w:ascii="Kruti Dev 010" w:hAnsi="Kruti Dev 010" w:cs="Kruti Dev 010"/>
          <w:sz w:val="36"/>
          <w:szCs w:val="80"/>
          <w:lang w:val="en-US"/>
        </w:rPr>
      </w:pPr>
    </w:p>
    <w:tbl>
      <w:tblPr>
        <w:tblStyle w:val="MediumShading1-Accent11"/>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918"/>
        <w:gridCol w:w="2277"/>
        <w:gridCol w:w="6381"/>
      </w:tblGrid>
      <w:tr w:rsidR="008C1BEE" w:rsidRPr="00A815ED" w:rsidTr="00A70A93">
        <w:trPr>
          <w:cnfStyle w:val="100000000000"/>
        </w:trPr>
        <w:tc>
          <w:tcPr>
            <w:cnfStyle w:val="001000000000"/>
            <w:tcW w:w="918" w:type="dxa"/>
          </w:tcPr>
          <w:p w:rsidR="00A815ED" w:rsidRPr="00A70A93" w:rsidRDefault="00A815ED" w:rsidP="008C1BEE">
            <w:pPr>
              <w:autoSpaceDE w:val="0"/>
              <w:autoSpaceDN w:val="0"/>
              <w:adjustRightInd w:val="0"/>
              <w:spacing w:before="120" w:after="120"/>
              <w:jc w:val="center"/>
              <w:rPr>
                <w:rFonts w:asciiTheme="majorHAnsi" w:hAnsiTheme="majorHAnsi" w:cs="Kruti Dev 010"/>
                <w:sz w:val="24"/>
                <w:szCs w:val="24"/>
                <w:lang w:val="en-US"/>
              </w:rPr>
            </w:pPr>
            <w:r w:rsidRPr="00A70A93">
              <w:rPr>
                <w:rFonts w:asciiTheme="majorHAnsi" w:hAnsiTheme="majorHAnsi" w:cs="Kruti Dev 010"/>
                <w:sz w:val="24"/>
                <w:szCs w:val="24"/>
                <w:lang w:val="en-US"/>
              </w:rPr>
              <w:t>Sl. No.</w:t>
            </w:r>
          </w:p>
        </w:tc>
        <w:tc>
          <w:tcPr>
            <w:tcW w:w="2277" w:type="dxa"/>
          </w:tcPr>
          <w:p w:rsidR="00A815ED" w:rsidRPr="00A70A93" w:rsidRDefault="00A815ED" w:rsidP="008C1BEE">
            <w:pPr>
              <w:autoSpaceDE w:val="0"/>
              <w:autoSpaceDN w:val="0"/>
              <w:adjustRightInd w:val="0"/>
              <w:spacing w:before="120" w:after="120"/>
              <w:jc w:val="center"/>
              <w:cnfStyle w:val="100000000000"/>
              <w:rPr>
                <w:rFonts w:asciiTheme="majorHAnsi" w:hAnsiTheme="majorHAnsi" w:cs="Kruti Dev 010"/>
                <w:sz w:val="24"/>
                <w:szCs w:val="24"/>
                <w:lang w:val="en-US"/>
              </w:rPr>
            </w:pPr>
            <w:r w:rsidRPr="00A70A93">
              <w:rPr>
                <w:rFonts w:asciiTheme="majorHAnsi" w:hAnsiTheme="majorHAnsi" w:cs="Kruti Dev 010"/>
                <w:sz w:val="24"/>
                <w:szCs w:val="24"/>
                <w:lang w:val="en-US"/>
              </w:rPr>
              <w:t>Date</w:t>
            </w:r>
          </w:p>
        </w:tc>
        <w:tc>
          <w:tcPr>
            <w:tcW w:w="6381" w:type="dxa"/>
          </w:tcPr>
          <w:p w:rsidR="00A815ED" w:rsidRPr="00A70A93" w:rsidRDefault="00A815ED" w:rsidP="008C1BEE">
            <w:pPr>
              <w:autoSpaceDE w:val="0"/>
              <w:autoSpaceDN w:val="0"/>
              <w:adjustRightInd w:val="0"/>
              <w:spacing w:before="120" w:after="120"/>
              <w:jc w:val="center"/>
              <w:cnfStyle w:val="100000000000"/>
              <w:rPr>
                <w:rFonts w:asciiTheme="majorHAnsi" w:hAnsiTheme="majorHAnsi" w:cs="Kruti Dev 010"/>
                <w:sz w:val="24"/>
                <w:szCs w:val="24"/>
                <w:lang w:val="en-US"/>
              </w:rPr>
            </w:pPr>
            <w:r w:rsidRPr="00A70A93">
              <w:rPr>
                <w:rFonts w:asciiTheme="majorHAnsi" w:hAnsiTheme="majorHAnsi" w:cs="Kruti Dev 010"/>
                <w:sz w:val="24"/>
                <w:szCs w:val="24"/>
                <w:lang w:val="en-US"/>
              </w:rPr>
              <w:t>Department</w:t>
            </w:r>
          </w:p>
        </w:tc>
      </w:tr>
      <w:tr w:rsidR="00A815ED" w:rsidRPr="00A815ED" w:rsidTr="00A70A93">
        <w:trPr>
          <w:cnfStyle w:val="000000100000"/>
        </w:trPr>
        <w:tc>
          <w:tcPr>
            <w:cnfStyle w:val="001000000000"/>
            <w:tcW w:w="918" w:type="dxa"/>
            <w:tcBorders>
              <w:right w:val="none" w:sz="0" w:space="0" w:color="auto"/>
            </w:tcBorders>
          </w:tcPr>
          <w:p w:rsidR="00A815ED" w:rsidRPr="00A70A93" w:rsidRDefault="002D04DC" w:rsidP="008C1BEE">
            <w:pPr>
              <w:autoSpaceDE w:val="0"/>
              <w:autoSpaceDN w:val="0"/>
              <w:adjustRightInd w:val="0"/>
              <w:spacing w:before="120" w:after="120"/>
              <w:jc w:val="center"/>
              <w:rPr>
                <w:rFonts w:asciiTheme="majorHAnsi" w:hAnsiTheme="majorHAnsi" w:cs="Kruti Dev 010"/>
                <w:b w:val="0"/>
                <w:sz w:val="24"/>
                <w:szCs w:val="24"/>
                <w:lang w:val="en-US"/>
              </w:rPr>
            </w:pPr>
            <w:r w:rsidRPr="00A70A93">
              <w:rPr>
                <w:rFonts w:asciiTheme="majorHAnsi" w:hAnsiTheme="majorHAnsi" w:cs="Kruti Dev 010"/>
                <w:b w:val="0"/>
                <w:sz w:val="24"/>
                <w:szCs w:val="24"/>
                <w:lang w:val="en-US"/>
              </w:rPr>
              <w:t>1</w:t>
            </w:r>
          </w:p>
        </w:tc>
        <w:tc>
          <w:tcPr>
            <w:tcW w:w="2277" w:type="dxa"/>
            <w:tcBorders>
              <w:left w:val="none" w:sz="0" w:space="0" w:color="auto"/>
              <w:right w:val="none" w:sz="0" w:space="0" w:color="auto"/>
            </w:tcBorders>
          </w:tcPr>
          <w:p w:rsidR="00A815ED" w:rsidRPr="00A815ED" w:rsidRDefault="00E6337D" w:rsidP="008C1BEE">
            <w:pPr>
              <w:autoSpaceDE w:val="0"/>
              <w:autoSpaceDN w:val="0"/>
              <w:adjustRightInd w:val="0"/>
              <w:spacing w:before="120" w:after="120"/>
              <w:cnfStyle w:val="000000100000"/>
              <w:rPr>
                <w:rFonts w:asciiTheme="majorHAnsi" w:hAnsiTheme="majorHAnsi" w:cs="Kruti Dev 010"/>
                <w:sz w:val="24"/>
                <w:szCs w:val="24"/>
                <w:lang w:val="en-US"/>
              </w:rPr>
            </w:pPr>
            <w:r>
              <w:rPr>
                <w:rFonts w:asciiTheme="majorHAnsi" w:hAnsiTheme="majorHAnsi" w:cs="Kruti Dev 010"/>
                <w:sz w:val="24"/>
                <w:szCs w:val="24"/>
                <w:lang w:val="en-US"/>
              </w:rPr>
              <w:t>21 September 2012</w:t>
            </w:r>
          </w:p>
        </w:tc>
        <w:tc>
          <w:tcPr>
            <w:tcW w:w="6381" w:type="dxa"/>
            <w:tcBorders>
              <w:left w:val="none" w:sz="0" w:space="0" w:color="auto"/>
            </w:tcBorders>
          </w:tcPr>
          <w:p w:rsidR="00A815ED" w:rsidRPr="00A815ED" w:rsidRDefault="004B13E9" w:rsidP="008C1BEE">
            <w:pPr>
              <w:autoSpaceDE w:val="0"/>
              <w:autoSpaceDN w:val="0"/>
              <w:adjustRightInd w:val="0"/>
              <w:spacing w:before="120" w:after="120"/>
              <w:cnfStyle w:val="000000100000"/>
              <w:rPr>
                <w:rFonts w:asciiTheme="majorHAnsi" w:hAnsiTheme="majorHAnsi" w:cs="Kruti Dev 010"/>
                <w:sz w:val="24"/>
                <w:szCs w:val="24"/>
                <w:lang w:val="en-US"/>
              </w:rPr>
            </w:pPr>
            <w:r>
              <w:rPr>
                <w:rFonts w:asciiTheme="majorHAnsi" w:hAnsiTheme="majorHAnsi" w:cs="Kruti Dev 010"/>
                <w:sz w:val="24"/>
                <w:szCs w:val="24"/>
                <w:lang w:val="en-US"/>
              </w:rPr>
              <w:t>District Development Officer’s Office</w:t>
            </w:r>
          </w:p>
        </w:tc>
      </w:tr>
      <w:tr w:rsidR="00A815ED" w:rsidRPr="00A815ED" w:rsidTr="00A70A93">
        <w:trPr>
          <w:cnfStyle w:val="000000010000"/>
        </w:trPr>
        <w:tc>
          <w:tcPr>
            <w:cnfStyle w:val="001000000000"/>
            <w:tcW w:w="918" w:type="dxa"/>
            <w:tcBorders>
              <w:right w:val="none" w:sz="0" w:space="0" w:color="auto"/>
            </w:tcBorders>
          </w:tcPr>
          <w:p w:rsidR="00A815ED" w:rsidRPr="00A70A93" w:rsidRDefault="002D04DC" w:rsidP="008C1BEE">
            <w:pPr>
              <w:autoSpaceDE w:val="0"/>
              <w:autoSpaceDN w:val="0"/>
              <w:adjustRightInd w:val="0"/>
              <w:spacing w:before="120" w:after="120"/>
              <w:jc w:val="center"/>
              <w:rPr>
                <w:rFonts w:asciiTheme="majorHAnsi" w:hAnsiTheme="majorHAnsi" w:cs="Kruti Dev 010"/>
                <w:b w:val="0"/>
                <w:sz w:val="24"/>
                <w:szCs w:val="24"/>
                <w:lang w:val="en-US"/>
              </w:rPr>
            </w:pPr>
            <w:r w:rsidRPr="00A70A93">
              <w:rPr>
                <w:rFonts w:asciiTheme="majorHAnsi" w:hAnsiTheme="majorHAnsi" w:cs="Kruti Dev 010"/>
                <w:b w:val="0"/>
                <w:sz w:val="24"/>
                <w:szCs w:val="24"/>
                <w:lang w:val="en-US"/>
              </w:rPr>
              <w:t>2</w:t>
            </w:r>
          </w:p>
        </w:tc>
        <w:tc>
          <w:tcPr>
            <w:tcW w:w="2277" w:type="dxa"/>
            <w:tcBorders>
              <w:left w:val="none" w:sz="0" w:space="0" w:color="auto"/>
              <w:right w:val="none" w:sz="0" w:space="0" w:color="auto"/>
            </w:tcBorders>
          </w:tcPr>
          <w:p w:rsidR="00A815ED" w:rsidRPr="00A815ED" w:rsidRDefault="00E6337D" w:rsidP="008C1BEE">
            <w:pPr>
              <w:autoSpaceDE w:val="0"/>
              <w:autoSpaceDN w:val="0"/>
              <w:adjustRightInd w:val="0"/>
              <w:spacing w:before="120" w:after="120"/>
              <w:cnfStyle w:val="000000010000"/>
              <w:rPr>
                <w:rFonts w:asciiTheme="majorHAnsi" w:hAnsiTheme="majorHAnsi" w:cs="Kruti Dev 010"/>
                <w:sz w:val="24"/>
                <w:szCs w:val="24"/>
                <w:lang w:val="en-US"/>
              </w:rPr>
            </w:pPr>
            <w:r>
              <w:rPr>
                <w:rFonts w:asciiTheme="majorHAnsi" w:hAnsiTheme="majorHAnsi" w:cs="Kruti Dev 010"/>
                <w:sz w:val="24"/>
                <w:szCs w:val="24"/>
                <w:lang w:val="en-US"/>
              </w:rPr>
              <w:t>24 September 2012</w:t>
            </w:r>
          </w:p>
        </w:tc>
        <w:tc>
          <w:tcPr>
            <w:tcW w:w="6381" w:type="dxa"/>
            <w:tcBorders>
              <w:left w:val="none" w:sz="0" w:space="0" w:color="auto"/>
            </w:tcBorders>
          </w:tcPr>
          <w:p w:rsidR="00A815ED" w:rsidRPr="00A815ED" w:rsidRDefault="004B13E9" w:rsidP="008C1BEE">
            <w:pPr>
              <w:autoSpaceDE w:val="0"/>
              <w:autoSpaceDN w:val="0"/>
              <w:adjustRightInd w:val="0"/>
              <w:spacing w:before="120" w:after="120"/>
              <w:cnfStyle w:val="000000010000"/>
              <w:rPr>
                <w:rFonts w:asciiTheme="majorHAnsi" w:hAnsiTheme="majorHAnsi" w:cs="Kruti Dev 010"/>
                <w:sz w:val="24"/>
                <w:szCs w:val="24"/>
                <w:lang w:val="en-US"/>
              </w:rPr>
            </w:pPr>
            <w:r>
              <w:rPr>
                <w:rFonts w:asciiTheme="majorHAnsi" w:hAnsiTheme="majorHAnsi" w:cs="Kruti Dev 010"/>
                <w:sz w:val="24"/>
                <w:szCs w:val="24"/>
                <w:lang w:val="en-US"/>
              </w:rPr>
              <w:t>Chief Medical Officer Office</w:t>
            </w:r>
          </w:p>
        </w:tc>
      </w:tr>
      <w:tr w:rsidR="00A815ED" w:rsidRPr="00A815ED" w:rsidTr="00A70A93">
        <w:trPr>
          <w:cnfStyle w:val="000000100000"/>
        </w:trPr>
        <w:tc>
          <w:tcPr>
            <w:cnfStyle w:val="001000000000"/>
            <w:tcW w:w="918" w:type="dxa"/>
            <w:tcBorders>
              <w:right w:val="none" w:sz="0" w:space="0" w:color="auto"/>
            </w:tcBorders>
          </w:tcPr>
          <w:p w:rsidR="00A815ED" w:rsidRPr="00A70A93" w:rsidRDefault="002D04DC" w:rsidP="008C1BEE">
            <w:pPr>
              <w:autoSpaceDE w:val="0"/>
              <w:autoSpaceDN w:val="0"/>
              <w:adjustRightInd w:val="0"/>
              <w:spacing w:before="120" w:after="120"/>
              <w:jc w:val="center"/>
              <w:rPr>
                <w:rFonts w:asciiTheme="majorHAnsi" w:hAnsiTheme="majorHAnsi" w:cs="Kruti Dev 010"/>
                <w:b w:val="0"/>
                <w:sz w:val="24"/>
                <w:szCs w:val="24"/>
                <w:lang w:val="en-US"/>
              </w:rPr>
            </w:pPr>
            <w:r w:rsidRPr="00A70A93">
              <w:rPr>
                <w:rFonts w:asciiTheme="majorHAnsi" w:hAnsiTheme="majorHAnsi" w:cs="Kruti Dev 010"/>
                <w:b w:val="0"/>
                <w:sz w:val="24"/>
                <w:szCs w:val="24"/>
                <w:lang w:val="en-US"/>
              </w:rPr>
              <w:t>3</w:t>
            </w:r>
          </w:p>
        </w:tc>
        <w:tc>
          <w:tcPr>
            <w:tcW w:w="2277" w:type="dxa"/>
            <w:tcBorders>
              <w:left w:val="none" w:sz="0" w:space="0" w:color="auto"/>
              <w:right w:val="none" w:sz="0" w:space="0" w:color="auto"/>
            </w:tcBorders>
          </w:tcPr>
          <w:p w:rsidR="00A815ED" w:rsidRPr="00A815ED" w:rsidRDefault="00E6337D" w:rsidP="008C1BEE">
            <w:pPr>
              <w:autoSpaceDE w:val="0"/>
              <w:autoSpaceDN w:val="0"/>
              <w:adjustRightInd w:val="0"/>
              <w:spacing w:before="120" w:after="120"/>
              <w:cnfStyle w:val="000000100000"/>
              <w:rPr>
                <w:rFonts w:asciiTheme="majorHAnsi" w:hAnsiTheme="majorHAnsi" w:cs="Kruti Dev 010"/>
                <w:sz w:val="24"/>
                <w:szCs w:val="24"/>
                <w:lang w:val="en-US"/>
              </w:rPr>
            </w:pPr>
            <w:r>
              <w:rPr>
                <w:rFonts w:asciiTheme="majorHAnsi" w:hAnsiTheme="majorHAnsi" w:cs="Kruti Dev 010"/>
                <w:sz w:val="24"/>
                <w:szCs w:val="24"/>
                <w:lang w:val="en-US"/>
              </w:rPr>
              <w:t>26 September 2012</w:t>
            </w:r>
          </w:p>
        </w:tc>
        <w:tc>
          <w:tcPr>
            <w:tcW w:w="6381" w:type="dxa"/>
            <w:tcBorders>
              <w:left w:val="none" w:sz="0" w:space="0" w:color="auto"/>
            </w:tcBorders>
          </w:tcPr>
          <w:p w:rsidR="00A815ED" w:rsidRPr="00A815ED" w:rsidRDefault="004B13E9" w:rsidP="008C1BEE">
            <w:pPr>
              <w:autoSpaceDE w:val="0"/>
              <w:autoSpaceDN w:val="0"/>
              <w:adjustRightInd w:val="0"/>
              <w:spacing w:before="120" w:after="120"/>
              <w:cnfStyle w:val="000000100000"/>
              <w:rPr>
                <w:rFonts w:asciiTheme="majorHAnsi" w:hAnsiTheme="majorHAnsi" w:cs="Kruti Dev 010"/>
                <w:sz w:val="24"/>
                <w:szCs w:val="24"/>
                <w:lang w:val="en-US"/>
              </w:rPr>
            </w:pPr>
            <w:r>
              <w:rPr>
                <w:rFonts w:asciiTheme="majorHAnsi" w:hAnsiTheme="majorHAnsi" w:cs="Kruti Dev 010"/>
                <w:sz w:val="24"/>
                <w:szCs w:val="24"/>
                <w:lang w:val="en-US"/>
              </w:rPr>
              <w:t>District Basic Education Officer and District School Inspector</w:t>
            </w:r>
          </w:p>
        </w:tc>
      </w:tr>
      <w:tr w:rsidR="00A815ED" w:rsidRPr="00A815ED" w:rsidTr="00A70A93">
        <w:trPr>
          <w:cnfStyle w:val="000000010000"/>
        </w:trPr>
        <w:tc>
          <w:tcPr>
            <w:cnfStyle w:val="001000000000"/>
            <w:tcW w:w="918" w:type="dxa"/>
            <w:tcBorders>
              <w:right w:val="none" w:sz="0" w:space="0" w:color="auto"/>
            </w:tcBorders>
          </w:tcPr>
          <w:p w:rsidR="00A815ED" w:rsidRPr="00A70A93" w:rsidRDefault="002D04DC" w:rsidP="008C1BEE">
            <w:pPr>
              <w:autoSpaceDE w:val="0"/>
              <w:autoSpaceDN w:val="0"/>
              <w:adjustRightInd w:val="0"/>
              <w:spacing w:before="120" w:after="120"/>
              <w:jc w:val="center"/>
              <w:rPr>
                <w:rFonts w:asciiTheme="majorHAnsi" w:hAnsiTheme="majorHAnsi" w:cs="Kruti Dev 010"/>
                <w:b w:val="0"/>
                <w:sz w:val="24"/>
                <w:szCs w:val="24"/>
                <w:lang w:val="en-US"/>
              </w:rPr>
            </w:pPr>
            <w:r w:rsidRPr="00A70A93">
              <w:rPr>
                <w:rFonts w:asciiTheme="majorHAnsi" w:hAnsiTheme="majorHAnsi" w:cs="Kruti Dev 010"/>
                <w:b w:val="0"/>
                <w:sz w:val="24"/>
                <w:szCs w:val="24"/>
                <w:lang w:val="en-US"/>
              </w:rPr>
              <w:t>4</w:t>
            </w:r>
          </w:p>
        </w:tc>
        <w:tc>
          <w:tcPr>
            <w:tcW w:w="2277" w:type="dxa"/>
            <w:tcBorders>
              <w:left w:val="none" w:sz="0" w:space="0" w:color="auto"/>
              <w:right w:val="none" w:sz="0" w:space="0" w:color="auto"/>
            </w:tcBorders>
          </w:tcPr>
          <w:p w:rsidR="00A815ED" w:rsidRPr="00A815ED" w:rsidRDefault="00E6337D" w:rsidP="008C1BEE">
            <w:pPr>
              <w:autoSpaceDE w:val="0"/>
              <w:autoSpaceDN w:val="0"/>
              <w:adjustRightInd w:val="0"/>
              <w:spacing w:before="120" w:after="120"/>
              <w:cnfStyle w:val="000000010000"/>
              <w:rPr>
                <w:rFonts w:asciiTheme="majorHAnsi" w:hAnsiTheme="majorHAnsi" w:cs="Kruti Dev 010"/>
                <w:sz w:val="24"/>
                <w:szCs w:val="24"/>
                <w:lang w:val="en-US"/>
              </w:rPr>
            </w:pPr>
            <w:r>
              <w:rPr>
                <w:rFonts w:asciiTheme="majorHAnsi" w:hAnsiTheme="majorHAnsi" w:cs="Kruti Dev 010"/>
                <w:sz w:val="24"/>
                <w:szCs w:val="24"/>
                <w:lang w:val="en-US"/>
              </w:rPr>
              <w:t>28 September 2012</w:t>
            </w:r>
          </w:p>
        </w:tc>
        <w:tc>
          <w:tcPr>
            <w:tcW w:w="6381" w:type="dxa"/>
            <w:tcBorders>
              <w:left w:val="none" w:sz="0" w:space="0" w:color="auto"/>
            </w:tcBorders>
          </w:tcPr>
          <w:p w:rsidR="00A815ED" w:rsidRPr="00A815ED" w:rsidRDefault="00136C07" w:rsidP="008C1BEE">
            <w:pPr>
              <w:autoSpaceDE w:val="0"/>
              <w:autoSpaceDN w:val="0"/>
              <w:adjustRightInd w:val="0"/>
              <w:spacing w:before="120" w:after="120"/>
              <w:cnfStyle w:val="000000010000"/>
              <w:rPr>
                <w:rFonts w:asciiTheme="majorHAnsi" w:hAnsiTheme="majorHAnsi" w:cs="Kruti Dev 010"/>
                <w:sz w:val="24"/>
                <w:szCs w:val="24"/>
                <w:lang w:val="en-US"/>
              </w:rPr>
            </w:pPr>
            <w:r>
              <w:rPr>
                <w:rFonts w:asciiTheme="majorHAnsi" w:hAnsiTheme="majorHAnsi" w:cs="Kruti Dev 010"/>
                <w:sz w:val="24"/>
                <w:szCs w:val="24"/>
                <w:lang w:val="en-US"/>
              </w:rPr>
              <w:t>District Agriculture Officer</w:t>
            </w:r>
          </w:p>
        </w:tc>
      </w:tr>
      <w:tr w:rsidR="00A815ED" w:rsidRPr="00A815ED" w:rsidTr="00A70A93">
        <w:trPr>
          <w:cnfStyle w:val="000000100000"/>
        </w:trPr>
        <w:tc>
          <w:tcPr>
            <w:cnfStyle w:val="001000000000"/>
            <w:tcW w:w="918" w:type="dxa"/>
            <w:tcBorders>
              <w:right w:val="none" w:sz="0" w:space="0" w:color="auto"/>
            </w:tcBorders>
          </w:tcPr>
          <w:p w:rsidR="00A815ED" w:rsidRPr="00A70A93" w:rsidRDefault="002D04DC" w:rsidP="008C1BEE">
            <w:pPr>
              <w:autoSpaceDE w:val="0"/>
              <w:autoSpaceDN w:val="0"/>
              <w:adjustRightInd w:val="0"/>
              <w:spacing w:before="120" w:after="120"/>
              <w:jc w:val="center"/>
              <w:rPr>
                <w:rFonts w:asciiTheme="majorHAnsi" w:hAnsiTheme="majorHAnsi" w:cs="Kruti Dev 010"/>
                <w:b w:val="0"/>
                <w:sz w:val="24"/>
                <w:szCs w:val="24"/>
                <w:lang w:val="en-US"/>
              </w:rPr>
            </w:pPr>
            <w:r w:rsidRPr="00A70A93">
              <w:rPr>
                <w:rFonts w:asciiTheme="majorHAnsi" w:hAnsiTheme="majorHAnsi" w:cs="Kruti Dev 010"/>
                <w:b w:val="0"/>
                <w:sz w:val="24"/>
                <w:szCs w:val="24"/>
                <w:lang w:val="en-US"/>
              </w:rPr>
              <w:t>5</w:t>
            </w:r>
          </w:p>
        </w:tc>
        <w:tc>
          <w:tcPr>
            <w:tcW w:w="2277" w:type="dxa"/>
            <w:tcBorders>
              <w:left w:val="none" w:sz="0" w:space="0" w:color="auto"/>
              <w:right w:val="none" w:sz="0" w:space="0" w:color="auto"/>
            </w:tcBorders>
          </w:tcPr>
          <w:p w:rsidR="00A815ED" w:rsidRPr="00A815ED" w:rsidRDefault="00E6337D" w:rsidP="008C1BEE">
            <w:pPr>
              <w:autoSpaceDE w:val="0"/>
              <w:autoSpaceDN w:val="0"/>
              <w:adjustRightInd w:val="0"/>
              <w:spacing w:before="120" w:after="120"/>
              <w:cnfStyle w:val="000000100000"/>
              <w:rPr>
                <w:rFonts w:asciiTheme="majorHAnsi" w:hAnsiTheme="majorHAnsi" w:cs="Kruti Dev 010"/>
                <w:sz w:val="24"/>
                <w:szCs w:val="24"/>
                <w:lang w:val="en-US"/>
              </w:rPr>
            </w:pPr>
            <w:r>
              <w:rPr>
                <w:rFonts w:asciiTheme="majorHAnsi" w:hAnsiTheme="majorHAnsi" w:cs="Kruti Dev 010"/>
                <w:sz w:val="24"/>
                <w:szCs w:val="24"/>
                <w:lang w:val="en-US"/>
              </w:rPr>
              <w:t>01 October 2012</w:t>
            </w:r>
          </w:p>
        </w:tc>
        <w:tc>
          <w:tcPr>
            <w:tcW w:w="6381" w:type="dxa"/>
            <w:tcBorders>
              <w:left w:val="none" w:sz="0" w:space="0" w:color="auto"/>
            </w:tcBorders>
          </w:tcPr>
          <w:p w:rsidR="00A815ED" w:rsidRPr="00A815ED" w:rsidRDefault="00136C07" w:rsidP="008C1BEE">
            <w:pPr>
              <w:autoSpaceDE w:val="0"/>
              <w:autoSpaceDN w:val="0"/>
              <w:adjustRightInd w:val="0"/>
              <w:spacing w:before="120" w:after="120"/>
              <w:cnfStyle w:val="000000100000"/>
              <w:rPr>
                <w:rFonts w:asciiTheme="majorHAnsi" w:hAnsiTheme="majorHAnsi" w:cs="Kruti Dev 010"/>
                <w:sz w:val="24"/>
                <w:szCs w:val="24"/>
                <w:lang w:val="en-US"/>
              </w:rPr>
            </w:pPr>
            <w:r>
              <w:rPr>
                <w:rFonts w:asciiTheme="majorHAnsi" w:hAnsiTheme="majorHAnsi" w:cs="Kruti Dev 010"/>
                <w:sz w:val="24"/>
                <w:szCs w:val="24"/>
                <w:lang w:val="en-US"/>
              </w:rPr>
              <w:t>Chief Veterinary Officer</w:t>
            </w:r>
          </w:p>
        </w:tc>
      </w:tr>
      <w:tr w:rsidR="00E6337D" w:rsidRPr="00A815ED" w:rsidTr="00A70A93">
        <w:trPr>
          <w:cnfStyle w:val="000000010000"/>
        </w:trPr>
        <w:tc>
          <w:tcPr>
            <w:cnfStyle w:val="001000000000"/>
            <w:tcW w:w="918" w:type="dxa"/>
            <w:tcBorders>
              <w:right w:val="none" w:sz="0" w:space="0" w:color="auto"/>
            </w:tcBorders>
          </w:tcPr>
          <w:p w:rsidR="00E6337D" w:rsidRPr="00A70A93" w:rsidRDefault="00E6337D" w:rsidP="008C1BEE">
            <w:pPr>
              <w:autoSpaceDE w:val="0"/>
              <w:autoSpaceDN w:val="0"/>
              <w:adjustRightInd w:val="0"/>
              <w:spacing w:before="120" w:after="120"/>
              <w:jc w:val="center"/>
              <w:rPr>
                <w:rFonts w:asciiTheme="majorHAnsi" w:hAnsiTheme="majorHAnsi" w:cs="Kruti Dev 010"/>
                <w:b w:val="0"/>
                <w:sz w:val="24"/>
                <w:szCs w:val="24"/>
                <w:lang w:val="en-US"/>
              </w:rPr>
            </w:pPr>
            <w:r w:rsidRPr="00A70A93">
              <w:rPr>
                <w:rFonts w:asciiTheme="majorHAnsi" w:hAnsiTheme="majorHAnsi" w:cs="Kruti Dev 010"/>
                <w:b w:val="0"/>
                <w:sz w:val="24"/>
                <w:szCs w:val="24"/>
                <w:lang w:val="en-US"/>
              </w:rPr>
              <w:t>6</w:t>
            </w:r>
          </w:p>
        </w:tc>
        <w:tc>
          <w:tcPr>
            <w:tcW w:w="2277" w:type="dxa"/>
            <w:tcBorders>
              <w:left w:val="none" w:sz="0" w:space="0" w:color="auto"/>
              <w:right w:val="none" w:sz="0" w:space="0" w:color="auto"/>
            </w:tcBorders>
          </w:tcPr>
          <w:p w:rsidR="00E6337D" w:rsidRPr="00A815ED" w:rsidRDefault="00E6337D" w:rsidP="008C1BEE">
            <w:pPr>
              <w:autoSpaceDE w:val="0"/>
              <w:autoSpaceDN w:val="0"/>
              <w:adjustRightInd w:val="0"/>
              <w:spacing w:before="120" w:after="120"/>
              <w:cnfStyle w:val="000000010000"/>
              <w:rPr>
                <w:rFonts w:asciiTheme="majorHAnsi" w:hAnsiTheme="majorHAnsi" w:cs="Kruti Dev 010"/>
                <w:sz w:val="24"/>
                <w:szCs w:val="24"/>
                <w:lang w:val="en-US"/>
              </w:rPr>
            </w:pPr>
            <w:r>
              <w:rPr>
                <w:rFonts w:asciiTheme="majorHAnsi" w:hAnsiTheme="majorHAnsi" w:cs="Kruti Dev 010"/>
                <w:sz w:val="24"/>
                <w:szCs w:val="24"/>
                <w:lang w:val="en-US"/>
              </w:rPr>
              <w:t>04 October 2012</w:t>
            </w:r>
          </w:p>
        </w:tc>
        <w:tc>
          <w:tcPr>
            <w:tcW w:w="6381" w:type="dxa"/>
            <w:tcBorders>
              <w:left w:val="none" w:sz="0" w:space="0" w:color="auto"/>
            </w:tcBorders>
          </w:tcPr>
          <w:p w:rsidR="00E6337D" w:rsidRPr="00A815ED" w:rsidRDefault="00136C07" w:rsidP="008C1BEE">
            <w:pPr>
              <w:autoSpaceDE w:val="0"/>
              <w:autoSpaceDN w:val="0"/>
              <w:adjustRightInd w:val="0"/>
              <w:spacing w:before="120" w:after="120"/>
              <w:cnfStyle w:val="000000010000"/>
              <w:rPr>
                <w:rFonts w:asciiTheme="majorHAnsi" w:hAnsiTheme="majorHAnsi" w:cs="Kruti Dev 010"/>
                <w:sz w:val="24"/>
                <w:szCs w:val="24"/>
                <w:lang w:val="en-US"/>
              </w:rPr>
            </w:pPr>
            <w:r>
              <w:rPr>
                <w:rFonts w:asciiTheme="majorHAnsi" w:hAnsiTheme="majorHAnsi" w:cs="Kruti Dev 010"/>
                <w:sz w:val="24"/>
                <w:szCs w:val="24"/>
                <w:lang w:val="en-US"/>
              </w:rPr>
              <w:t>Zilla Panchayat Raj and Jal Nigam</w:t>
            </w:r>
          </w:p>
        </w:tc>
      </w:tr>
      <w:tr w:rsidR="00E6337D" w:rsidRPr="00A815ED" w:rsidTr="00A70A93">
        <w:trPr>
          <w:cnfStyle w:val="000000100000"/>
        </w:trPr>
        <w:tc>
          <w:tcPr>
            <w:cnfStyle w:val="001000000000"/>
            <w:tcW w:w="918" w:type="dxa"/>
            <w:tcBorders>
              <w:right w:val="none" w:sz="0" w:space="0" w:color="auto"/>
            </w:tcBorders>
          </w:tcPr>
          <w:p w:rsidR="00E6337D" w:rsidRPr="00A70A93" w:rsidRDefault="00E6337D" w:rsidP="008C1BEE">
            <w:pPr>
              <w:autoSpaceDE w:val="0"/>
              <w:autoSpaceDN w:val="0"/>
              <w:adjustRightInd w:val="0"/>
              <w:spacing w:before="120" w:after="120"/>
              <w:jc w:val="center"/>
              <w:rPr>
                <w:rFonts w:asciiTheme="majorHAnsi" w:hAnsiTheme="majorHAnsi" w:cs="Kruti Dev 010"/>
                <w:b w:val="0"/>
                <w:sz w:val="24"/>
                <w:szCs w:val="24"/>
                <w:lang w:val="en-US"/>
              </w:rPr>
            </w:pPr>
            <w:r w:rsidRPr="00A70A93">
              <w:rPr>
                <w:rFonts w:asciiTheme="majorHAnsi" w:hAnsiTheme="majorHAnsi" w:cs="Kruti Dev 010"/>
                <w:b w:val="0"/>
                <w:sz w:val="24"/>
                <w:szCs w:val="24"/>
                <w:lang w:val="en-US"/>
              </w:rPr>
              <w:t>7</w:t>
            </w:r>
          </w:p>
        </w:tc>
        <w:tc>
          <w:tcPr>
            <w:tcW w:w="2277" w:type="dxa"/>
            <w:tcBorders>
              <w:left w:val="none" w:sz="0" w:space="0" w:color="auto"/>
              <w:right w:val="none" w:sz="0" w:space="0" w:color="auto"/>
            </w:tcBorders>
          </w:tcPr>
          <w:p w:rsidR="00E6337D" w:rsidRPr="00A815ED" w:rsidRDefault="00E6337D" w:rsidP="008C1BEE">
            <w:pPr>
              <w:autoSpaceDE w:val="0"/>
              <w:autoSpaceDN w:val="0"/>
              <w:adjustRightInd w:val="0"/>
              <w:spacing w:before="120" w:after="120"/>
              <w:cnfStyle w:val="000000100000"/>
              <w:rPr>
                <w:rFonts w:asciiTheme="majorHAnsi" w:hAnsiTheme="majorHAnsi" w:cs="Kruti Dev 010"/>
                <w:sz w:val="24"/>
                <w:szCs w:val="24"/>
                <w:lang w:val="en-US"/>
              </w:rPr>
            </w:pPr>
            <w:r>
              <w:rPr>
                <w:rFonts w:asciiTheme="majorHAnsi" w:hAnsiTheme="majorHAnsi" w:cs="Kruti Dev 010"/>
                <w:sz w:val="24"/>
                <w:szCs w:val="24"/>
                <w:lang w:val="en-US"/>
              </w:rPr>
              <w:t>08 October 2012</w:t>
            </w:r>
          </w:p>
        </w:tc>
        <w:tc>
          <w:tcPr>
            <w:tcW w:w="6381" w:type="dxa"/>
            <w:tcBorders>
              <w:left w:val="none" w:sz="0" w:space="0" w:color="auto"/>
            </w:tcBorders>
          </w:tcPr>
          <w:p w:rsidR="00E6337D" w:rsidRPr="00A815ED" w:rsidRDefault="00136C07" w:rsidP="008C1BEE">
            <w:pPr>
              <w:autoSpaceDE w:val="0"/>
              <w:autoSpaceDN w:val="0"/>
              <w:adjustRightInd w:val="0"/>
              <w:spacing w:before="120" w:after="120"/>
              <w:cnfStyle w:val="000000100000"/>
              <w:rPr>
                <w:rFonts w:asciiTheme="majorHAnsi" w:hAnsiTheme="majorHAnsi" w:cs="Kruti Dev 010"/>
                <w:sz w:val="24"/>
                <w:szCs w:val="24"/>
                <w:lang w:val="en-US"/>
              </w:rPr>
            </w:pPr>
            <w:r>
              <w:rPr>
                <w:rFonts w:asciiTheme="majorHAnsi" w:hAnsiTheme="majorHAnsi" w:cs="Kruti Dev 010"/>
                <w:sz w:val="24"/>
                <w:szCs w:val="24"/>
                <w:lang w:val="en-US"/>
              </w:rPr>
              <w:t xml:space="preserve">Flood Division/Flood Division-2 and Drainage Division </w:t>
            </w:r>
          </w:p>
        </w:tc>
      </w:tr>
      <w:tr w:rsidR="00E6337D" w:rsidRPr="00A815ED" w:rsidTr="00A70A93">
        <w:trPr>
          <w:cnfStyle w:val="000000010000"/>
        </w:trPr>
        <w:tc>
          <w:tcPr>
            <w:cnfStyle w:val="001000000000"/>
            <w:tcW w:w="918" w:type="dxa"/>
            <w:tcBorders>
              <w:right w:val="none" w:sz="0" w:space="0" w:color="auto"/>
            </w:tcBorders>
          </w:tcPr>
          <w:p w:rsidR="00E6337D" w:rsidRPr="00A70A93" w:rsidRDefault="00E6337D" w:rsidP="008C1BEE">
            <w:pPr>
              <w:autoSpaceDE w:val="0"/>
              <w:autoSpaceDN w:val="0"/>
              <w:adjustRightInd w:val="0"/>
              <w:spacing w:before="120" w:after="120"/>
              <w:jc w:val="center"/>
              <w:rPr>
                <w:rFonts w:asciiTheme="majorHAnsi" w:hAnsiTheme="majorHAnsi" w:cs="Kruti Dev 010"/>
                <w:b w:val="0"/>
                <w:sz w:val="24"/>
                <w:szCs w:val="24"/>
                <w:lang w:val="en-US"/>
              </w:rPr>
            </w:pPr>
            <w:r w:rsidRPr="00A70A93">
              <w:rPr>
                <w:rFonts w:asciiTheme="majorHAnsi" w:hAnsiTheme="majorHAnsi" w:cs="Kruti Dev 010"/>
                <w:b w:val="0"/>
                <w:sz w:val="24"/>
                <w:szCs w:val="24"/>
                <w:lang w:val="en-US"/>
              </w:rPr>
              <w:t>8</w:t>
            </w:r>
          </w:p>
        </w:tc>
        <w:tc>
          <w:tcPr>
            <w:tcW w:w="2277" w:type="dxa"/>
            <w:tcBorders>
              <w:left w:val="none" w:sz="0" w:space="0" w:color="auto"/>
              <w:right w:val="none" w:sz="0" w:space="0" w:color="auto"/>
            </w:tcBorders>
          </w:tcPr>
          <w:p w:rsidR="00E6337D" w:rsidRPr="00A815ED" w:rsidRDefault="00E6337D" w:rsidP="008C1BEE">
            <w:pPr>
              <w:autoSpaceDE w:val="0"/>
              <w:autoSpaceDN w:val="0"/>
              <w:adjustRightInd w:val="0"/>
              <w:spacing w:before="120" w:after="120"/>
              <w:cnfStyle w:val="000000010000"/>
              <w:rPr>
                <w:rFonts w:asciiTheme="majorHAnsi" w:hAnsiTheme="majorHAnsi" w:cs="Kruti Dev 010"/>
                <w:sz w:val="24"/>
                <w:szCs w:val="24"/>
                <w:lang w:val="en-US"/>
              </w:rPr>
            </w:pPr>
            <w:r>
              <w:rPr>
                <w:rFonts w:asciiTheme="majorHAnsi" w:hAnsiTheme="majorHAnsi" w:cs="Kruti Dev 010"/>
                <w:sz w:val="24"/>
                <w:szCs w:val="24"/>
                <w:lang w:val="en-US"/>
              </w:rPr>
              <w:t>10 October 2012</w:t>
            </w:r>
          </w:p>
        </w:tc>
        <w:tc>
          <w:tcPr>
            <w:tcW w:w="6381" w:type="dxa"/>
            <w:tcBorders>
              <w:left w:val="none" w:sz="0" w:space="0" w:color="auto"/>
            </w:tcBorders>
          </w:tcPr>
          <w:p w:rsidR="00E6337D" w:rsidRPr="00A815ED" w:rsidRDefault="00D03195" w:rsidP="008C1BEE">
            <w:pPr>
              <w:autoSpaceDE w:val="0"/>
              <w:autoSpaceDN w:val="0"/>
              <w:adjustRightInd w:val="0"/>
              <w:spacing w:before="120" w:after="120"/>
              <w:cnfStyle w:val="000000010000"/>
              <w:rPr>
                <w:rFonts w:asciiTheme="majorHAnsi" w:hAnsiTheme="majorHAnsi" w:cs="Kruti Dev 010"/>
                <w:sz w:val="24"/>
                <w:szCs w:val="24"/>
                <w:lang w:val="en-US"/>
              </w:rPr>
            </w:pPr>
            <w:r>
              <w:rPr>
                <w:rFonts w:asciiTheme="majorHAnsi" w:hAnsiTheme="majorHAnsi" w:cs="Kruti Dev 010"/>
                <w:sz w:val="24"/>
                <w:szCs w:val="24"/>
                <w:lang w:val="en-US"/>
              </w:rPr>
              <w:t>Saryu Nahar Division, Tube well Division, Irrigation Department</w:t>
            </w:r>
          </w:p>
        </w:tc>
      </w:tr>
    </w:tbl>
    <w:p w:rsidR="00A815ED" w:rsidRDefault="00A815ED" w:rsidP="00EB38CF">
      <w:pPr>
        <w:autoSpaceDE w:val="0"/>
        <w:autoSpaceDN w:val="0"/>
        <w:adjustRightInd w:val="0"/>
        <w:spacing w:after="0" w:line="240" w:lineRule="auto"/>
        <w:rPr>
          <w:rFonts w:ascii="Kruti Dev 010" w:hAnsi="Kruti Dev 010" w:cs="Kruti Dev 010"/>
          <w:sz w:val="36"/>
          <w:szCs w:val="80"/>
          <w:lang w:val="en-US"/>
        </w:rPr>
      </w:pPr>
    </w:p>
    <w:p w:rsidR="008C1BEE" w:rsidRDefault="008C1BEE">
      <w:pPr>
        <w:rPr>
          <w:rFonts w:asciiTheme="majorHAnsi" w:eastAsiaTheme="majorEastAsia" w:hAnsiTheme="majorHAnsi" w:cstheme="majorBidi"/>
          <w:b/>
          <w:bCs/>
          <w:color w:val="4F81BD" w:themeColor="accent1"/>
          <w:sz w:val="26"/>
          <w:szCs w:val="26"/>
          <w:lang w:val="en-US"/>
        </w:rPr>
      </w:pPr>
      <w:r>
        <w:rPr>
          <w:lang w:val="en-US"/>
        </w:rPr>
        <w:br w:type="page"/>
      </w:r>
    </w:p>
    <w:p w:rsidR="003E50F8" w:rsidRDefault="008C1BEE" w:rsidP="00F57C50">
      <w:pPr>
        <w:pStyle w:val="Heading1"/>
        <w:spacing w:before="0" w:line="240" w:lineRule="auto"/>
        <w:rPr>
          <w:lang w:val="en-US"/>
        </w:rPr>
      </w:pPr>
      <w:r w:rsidRPr="008C1BEE">
        <w:rPr>
          <w:lang w:val="en-US"/>
        </w:rPr>
        <w:lastRenderedPageBreak/>
        <w:t>District Development Officer</w:t>
      </w:r>
    </w:p>
    <w:p w:rsidR="007D79D0" w:rsidRPr="007D79D0" w:rsidRDefault="007D79D0" w:rsidP="00F57C50">
      <w:pPr>
        <w:spacing w:after="0" w:line="240" w:lineRule="auto"/>
        <w:rPr>
          <w:lang w:val="en-US"/>
        </w:rPr>
      </w:pPr>
    </w:p>
    <w:p w:rsidR="008C1BEE" w:rsidRPr="007D79D0" w:rsidRDefault="007D79D0" w:rsidP="00F57C50">
      <w:pPr>
        <w:pStyle w:val="ListParagraph"/>
        <w:numPr>
          <w:ilvl w:val="0"/>
          <w:numId w:val="1"/>
        </w:numPr>
        <w:spacing w:after="0" w:line="240" w:lineRule="auto"/>
        <w:rPr>
          <w:lang w:val="en-US"/>
        </w:rPr>
      </w:pPr>
      <w:r>
        <w:rPr>
          <w:rFonts w:asciiTheme="majorHAnsi" w:hAnsiTheme="majorHAnsi"/>
          <w:sz w:val="24"/>
          <w:lang w:val="en-US"/>
        </w:rPr>
        <w:t>Development programmes should be designed keeping in mind the local disaster threats and disaster reduction should be an integral part of the development programmes</w:t>
      </w:r>
    </w:p>
    <w:p w:rsidR="007D79D0" w:rsidRPr="000856C5" w:rsidRDefault="007D79D0" w:rsidP="00604800">
      <w:pPr>
        <w:pStyle w:val="ListParagraph"/>
        <w:numPr>
          <w:ilvl w:val="0"/>
          <w:numId w:val="1"/>
        </w:numPr>
        <w:spacing w:before="120" w:after="120" w:line="240" w:lineRule="auto"/>
        <w:rPr>
          <w:lang w:val="en-US"/>
        </w:rPr>
      </w:pPr>
      <w:r>
        <w:rPr>
          <w:rFonts w:asciiTheme="majorHAnsi" w:hAnsiTheme="majorHAnsi"/>
          <w:sz w:val="24"/>
          <w:lang w:val="en-US"/>
        </w:rPr>
        <w:t>Lack of adequate human resources adversely affects the quality of construction works</w:t>
      </w:r>
      <w:r w:rsidR="00604800">
        <w:rPr>
          <w:rFonts w:asciiTheme="majorHAnsi" w:hAnsiTheme="majorHAnsi"/>
          <w:sz w:val="24"/>
          <w:lang w:val="en-US"/>
        </w:rPr>
        <w:t xml:space="preserve"> and hence creates hurdles</w:t>
      </w:r>
    </w:p>
    <w:p w:rsidR="000856C5" w:rsidRPr="000856C5" w:rsidRDefault="000856C5" w:rsidP="000856C5">
      <w:pPr>
        <w:pStyle w:val="ListParagraph"/>
        <w:numPr>
          <w:ilvl w:val="0"/>
          <w:numId w:val="1"/>
        </w:numPr>
        <w:spacing w:before="120" w:after="120" w:line="240" w:lineRule="auto"/>
        <w:rPr>
          <w:lang w:val="en-US"/>
        </w:rPr>
      </w:pPr>
      <w:r>
        <w:rPr>
          <w:rFonts w:asciiTheme="majorHAnsi" w:hAnsiTheme="majorHAnsi"/>
          <w:sz w:val="24"/>
          <w:lang w:val="en-US"/>
        </w:rPr>
        <w:t>The policies and schemes are made taking into consideration the whole area. Within these areas, there are smaller areas which have specific problems which are completely ignored. Formulation of policies/schemes should also take into consideration these smaller problems.</w:t>
      </w:r>
    </w:p>
    <w:p w:rsidR="000856C5" w:rsidRPr="000856C5" w:rsidRDefault="000856C5" w:rsidP="000856C5">
      <w:pPr>
        <w:pStyle w:val="ListParagraph"/>
        <w:numPr>
          <w:ilvl w:val="0"/>
          <w:numId w:val="1"/>
        </w:numPr>
        <w:spacing w:before="120" w:after="120" w:line="240" w:lineRule="auto"/>
        <w:rPr>
          <w:lang w:val="en-US"/>
        </w:rPr>
      </w:pPr>
      <w:r>
        <w:rPr>
          <w:rFonts w:asciiTheme="majorHAnsi" w:hAnsiTheme="majorHAnsi"/>
          <w:sz w:val="24"/>
          <w:lang w:val="en-US"/>
        </w:rPr>
        <w:t>Lack of information on the amount of money given to the beneficiaries under the disaster relief fund</w:t>
      </w:r>
    </w:p>
    <w:p w:rsidR="000856C5" w:rsidRPr="003C61B6" w:rsidRDefault="000856C5" w:rsidP="000856C5">
      <w:pPr>
        <w:pStyle w:val="ListParagraph"/>
        <w:numPr>
          <w:ilvl w:val="0"/>
          <w:numId w:val="1"/>
        </w:numPr>
        <w:spacing w:before="120" w:after="120" w:line="240" w:lineRule="auto"/>
        <w:rPr>
          <w:lang w:val="en-US"/>
        </w:rPr>
      </w:pPr>
      <w:r>
        <w:rPr>
          <w:rFonts w:asciiTheme="majorHAnsi" w:hAnsiTheme="majorHAnsi"/>
          <w:sz w:val="24"/>
          <w:lang w:val="en-US"/>
        </w:rPr>
        <w:t xml:space="preserve">Due to the lack of information on disaster management relief fund, the funds are not utilized </w:t>
      </w:r>
      <w:r w:rsidR="003C61B6">
        <w:rPr>
          <w:rFonts w:asciiTheme="majorHAnsi" w:hAnsiTheme="majorHAnsi"/>
          <w:sz w:val="24"/>
          <w:lang w:val="en-US"/>
        </w:rPr>
        <w:t>comprehensively</w:t>
      </w:r>
    </w:p>
    <w:p w:rsidR="003C61B6" w:rsidRDefault="003C61B6" w:rsidP="000856C5">
      <w:pPr>
        <w:pStyle w:val="ListParagraph"/>
        <w:numPr>
          <w:ilvl w:val="0"/>
          <w:numId w:val="1"/>
        </w:numPr>
        <w:spacing w:before="120" w:after="120" w:line="240" w:lineRule="auto"/>
        <w:rPr>
          <w:rFonts w:asciiTheme="majorHAnsi" w:hAnsiTheme="majorHAnsi"/>
          <w:sz w:val="24"/>
          <w:lang w:val="en-US"/>
        </w:rPr>
      </w:pPr>
      <w:r w:rsidRPr="003C61B6">
        <w:rPr>
          <w:rFonts w:asciiTheme="majorHAnsi" w:hAnsiTheme="majorHAnsi"/>
          <w:sz w:val="24"/>
          <w:lang w:val="en-US"/>
        </w:rPr>
        <w:t>Coordination between governmental planning and developmen</w:t>
      </w:r>
      <w:r w:rsidR="002C05A4">
        <w:rPr>
          <w:rFonts w:asciiTheme="majorHAnsi" w:hAnsiTheme="majorHAnsi"/>
          <w:sz w:val="24"/>
          <w:lang w:val="en-US"/>
        </w:rPr>
        <w:t>t projects should be established</w:t>
      </w:r>
    </w:p>
    <w:p w:rsidR="002C05A4" w:rsidRPr="003C61B6" w:rsidRDefault="002C05A4" w:rsidP="000856C5">
      <w:pPr>
        <w:pStyle w:val="ListParagraph"/>
        <w:numPr>
          <w:ilvl w:val="0"/>
          <w:numId w:val="1"/>
        </w:numPr>
        <w:spacing w:before="120" w:after="120" w:line="240" w:lineRule="auto"/>
        <w:rPr>
          <w:rFonts w:asciiTheme="majorHAnsi" w:hAnsiTheme="majorHAnsi"/>
          <w:sz w:val="24"/>
          <w:lang w:val="en-US"/>
        </w:rPr>
      </w:pPr>
      <w:r>
        <w:rPr>
          <w:rFonts w:asciiTheme="majorHAnsi" w:hAnsiTheme="majorHAnsi"/>
          <w:sz w:val="24"/>
          <w:lang w:val="en-US"/>
        </w:rPr>
        <w:t>MGNREGA scheme should be utilized for cleaning of rivers and removal of silt.</w:t>
      </w:r>
    </w:p>
    <w:p w:rsidR="00F57C50" w:rsidRDefault="00F57C50" w:rsidP="00F57C50">
      <w:pPr>
        <w:pStyle w:val="Heading1"/>
        <w:spacing w:before="0" w:line="240" w:lineRule="auto"/>
        <w:rPr>
          <w:lang w:val="en-US"/>
        </w:rPr>
      </w:pPr>
    </w:p>
    <w:p w:rsidR="00F57C50" w:rsidRDefault="006044EF" w:rsidP="00F57C50">
      <w:pPr>
        <w:pStyle w:val="Heading1"/>
        <w:spacing w:before="0" w:line="240" w:lineRule="auto"/>
        <w:rPr>
          <w:lang w:val="en-US"/>
        </w:rPr>
      </w:pPr>
      <w:r>
        <w:rPr>
          <w:lang w:val="en-US"/>
        </w:rPr>
        <w:t>Health Department</w:t>
      </w:r>
    </w:p>
    <w:p w:rsidR="00F57C50" w:rsidRPr="00F57C50" w:rsidRDefault="00F57C50" w:rsidP="00F57C50">
      <w:pPr>
        <w:spacing w:after="0" w:line="240" w:lineRule="auto"/>
        <w:rPr>
          <w:lang w:val="en-US"/>
        </w:rPr>
      </w:pPr>
    </w:p>
    <w:p w:rsidR="00F57C50" w:rsidRPr="00A12897" w:rsidRDefault="00F57C50" w:rsidP="00A12897">
      <w:pPr>
        <w:pStyle w:val="ListParagraph"/>
        <w:numPr>
          <w:ilvl w:val="0"/>
          <w:numId w:val="2"/>
        </w:numPr>
        <w:spacing w:after="0" w:line="240" w:lineRule="auto"/>
        <w:rPr>
          <w:sz w:val="24"/>
          <w:lang w:val="en-US"/>
        </w:rPr>
      </w:pPr>
      <w:r w:rsidRPr="00F57C50">
        <w:rPr>
          <w:rFonts w:asciiTheme="majorHAnsi" w:hAnsiTheme="majorHAnsi"/>
          <w:sz w:val="24"/>
          <w:lang w:val="en-US"/>
        </w:rPr>
        <w:t xml:space="preserve">In the </w:t>
      </w:r>
      <w:r w:rsidR="00140A67">
        <w:rPr>
          <w:rFonts w:asciiTheme="majorHAnsi" w:hAnsiTheme="majorHAnsi"/>
          <w:sz w:val="24"/>
          <w:lang w:val="en-US"/>
        </w:rPr>
        <w:t>construction</w:t>
      </w:r>
      <w:r w:rsidRPr="00F57C50">
        <w:rPr>
          <w:rFonts w:asciiTheme="majorHAnsi" w:hAnsiTheme="majorHAnsi"/>
          <w:sz w:val="24"/>
          <w:lang w:val="en-US"/>
        </w:rPr>
        <w:t xml:space="preserve"> of PHCs/CHCs, </w:t>
      </w:r>
      <w:r>
        <w:rPr>
          <w:rFonts w:asciiTheme="majorHAnsi" w:hAnsiTheme="majorHAnsi"/>
          <w:sz w:val="24"/>
          <w:lang w:val="en-US"/>
        </w:rPr>
        <w:t xml:space="preserve">it is important to include </w:t>
      </w:r>
      <w:r w:rsidRPr="00F57C50">
        <w:rPr>
          <w:rFonts w:asciiTheme="majorHAnsi" w:hAnsiTheme="majorHAnsi"/>
          <w:sz w:val="24"/>
          <w:lang w:val="en-US"/>
        </w:rPr>
        <w:t xml:space="preserve">flood </w:t>
      </w:r>
      <w:r>
        <w:rPr>
          <w:rFonts w:asciiTheme="majorHAnsi" w:hAnsiTheme="majorHAnsi"/>
          <w:sz w:val="24"/>
          <w:lang w:val="en-US"/>
        </w:rPr>
        <w:t xml:space="preserve">resistant </w:t>
      </w:r>
      <w:r w:rsidRPr="00F57C50">
        <w:rPr>
          <w:rFonts w:asciiTheme="majorHAnsi" w:hAnsiTheme="majorHAnsi"/>
          <w:sz w:val="24"/>
          <w:lang w:val="en-US"/>
        </w:rPr>
        <w:t>techniques</w:t>
      </w:r>
      <w:r>
        <w:rPr>
          <w:rFonts w:asciiTheme="majorHAnsi" w:hAnsiTheme="majorHAnsi"/>
          <w:sz w:val="24"/>
          <w:lang w:val="en-US"/>
        </w:rPr>
        <w:t xml:space="preserve"> along with earthquake resistant technique</w:t>
      </w:r>
      <w:r w:rsidR="00A12897">
        <w:rPr>
          <w:rFonts w:asciiTheme="majorHAnsi" w:hAnsiTheme="majorHAnsi"/>
          <w:sz w:val="24"/>
          <w:lang w:val="en-US"/>
        </w:rPr>
        <w:t>s.</w:t>
      </w:r>
    </w:p>
    <w:p w:rsidR="00A12897" w:rsidRPr="00A12897" w:rsidRDefault="00A12897" w:rsidP="00A12897">
      <w:pPr>
        <w:pStyle w:val="ListParagraph"/>
        <w:numPr>
          <w:ilvl w:val="0"/>
          <w:numId w:val="2"/>
        </w:numPr>
        <w:spacing w:after="0" w:line="240" w:lineRule="auto"/>
        <w:rPr>
          <w:sz w:val="24"/>
          <w:lang w:val="en-US"/>
        </w:rPr>
      </w:pPr>
      <w:r>
        <w:rPr>
          <w:rFonts w:asciiTheme="majorHAnsi" w:hAnsiTheme="majorHAnsi"/>
          <w:sz w:val="24"/>
          <w:lang w:val="en-US"/>
        </w:rPr>
        <w:t>Evaluation of present status of old PHCs/CHCs should be done by a competent evaluation company.</w:t>
      </w:r>
    </w:p>
    <w:p w:rsidR="00A12897" w:rsidRDefault="00A12897" w:rsidP="00A12897">
      <w:pPr>
        <w:pStyle w:val="ListParagraph"/>
        <w:numPr>
          <w:ilvl w:val="0"/>
          <w:numId w:val="2"/>
        </w:numPr>
        <w:spacing w:after="0" w:line="240" w:lineRule="auto"/>
        <w:rPr>
          <w:rFonts w:asciiTheme="majorHAnsi" w:hAnsiTheme="majorHAnsi"/>
          <w:sz w:val="24"/>
          <w:lang w:val="en-US"/>
        </w:rPr>
      </w:pPr>
      <w:r w:rsidRPr="00A12897">
        <w:rPr>
          <w:rFonts w:asciiTheme="majorHAnsi" w:hAnsiTheme="majorHAnsi"/>
          <w:sz w:val="24"/>
          <w:lang w:val="en-US"/>
        </w:rPr>
        <w:t>The connecting road to these centers gets</w:t>
      </w:r>
      <w:r>
        <w:rPr>
          <w:rFonts w:asciiTheme="majorHAnsi" w:hAnsiTheme="majorHAnsi"/>
          <w:sz w:val="24"/>
          <w:lang w:val="en-US"/>
        </w:rPr>
        <w:t xml:space="preserve"> damaged during rainy season.</w:t>
      </w:r>
    </w:p>
    <w:p w:rsidR="00A12897" w:rsidRDefault="00A12897" w:rsidP="00A12897">
      <w:pPr>
        <w:pStyle w:val="ListParagraph"/>
        <w:numPr>
          <w:ilvl w:val="0"/>
          <w:numId w:val="2"/>
        </w:numPr>
        <w:spacing w:after="0" w:line="240" w:lineRule="auto"/>
        <w:rPr>
          <w:rFonts w:asciiTheme="majorHAnsi" w:hAnsiTheme="majorHAnsi"/>
          <w:sz w:val="24"/>
          <w:lang w:val="en-US"/>
        </w:rPr>
      </w:pPr>
      <w:r>
        <w:rPr>
          <w:rFonts w:asciiTheme="majorHAnsi" w:hAnsiTheme="majorHAnsi"/>
          <w:sz w:val="24"/>
          <w:lang w:val="en-US"/>
        </w:rPr>
        <w:t>Long duration power cuts creates problems in attending the patients in the PHCs/CHCs</w:t>
      </w:r>
    </w:p>
    <w:p w:rsidR="00A12897" w:rsidRDefault="00ED0D47" w:rsidP="00A12897">
      <w:pPr>
        <w:pStyle w:val="ListParagraph"/>
        <w:numPr>
          <w:ilvl w:val="0"/>
          <w:numId w:val="2"/>
        </w:numPr>
        <w:spacing w:after="0" w:line="240" w:lineRule="auto"/>
        <w:rPr>
          <w:rFonts w:asciiTheme="majorHAnsi" w:hAnsiTheme="majorHAnsi"/>
          <w:sz w:val="24"/>
          <w:lang w:val="en-US"/>
        </w:rPr>
      </w:pPr>
      <w:r>
        <w:rPr>
          <w:rFonts w:asciiTheme="majorHAnsi" w:hAnsiTheme="majorHAnsi"/>
          <w:sz w:val="24"/>
          <w:lang w:val="en-US"/>
        </w:rPr>
        <w:t>Women employees feel unsafe working in the late evening hours in the centres because there is no adequate arrangement of lights of the roads</w:t>
      </w:r>
    </w:p>
    <w:p w:rsidR="00ED0D47" w:rsidRDefault="00ED0D47" w:rsidP="00A12897">
      <w:pPr>
        <w:pStyle w:val="ListParagraph"/>
        <w:numPr>
          <w:ilvl w:val="0"/>
          <w:numId w:val="2"/>
        </w:numPr>
        <w:spacing w:after="0" w:line="240" w:lineRule="auto"/>
        <w:rPr>
          <w:rFonts w:asciiTheme="majorHAnsi" w:hAnsiTheme="majorHAnsi"/>
          <w:sz w:val="24"/>
          <w:lang w:val="en-US"/>
        </w:rPr>
      </w:pPr>
      <w:r>
        <w:rPr>
          <w:rFonts w:asciiTheme="majorHAnsi" w:hAnsiTheme="majorHAnsi"/>
          <w:sz w:val="24"/>
          <w:lang w:val="en-US"/>
        </w:rPr>
        <w:t>Caution before floods are not given due to which adequate preparations are not made.</w:t>
      </w:r>
    </w:p>
    <w:p w:rsidR="00ED0D47" w:rsidRDefault="00ED0D47" w:rsidP="00A12897">
      <w:pPr>
        <w:pStyle w:val="ListParagraph"/>
        <w:numPr>
          <w:ilvl w:val="0"/>
          <w:numId w:val="2"/>
        </w:numPr>
        <w:spacing w:after="0" w:line="240" w:lineRule="auto"/>
        <w:rPr>
          <w:rFonts w:asciiTheme="majorHAnsi" w:hAnsiTheme="majorHAnsi"/>
          <w:sz w:val="24"/>
          <w:lang w:val="en-US"/>
        </w:rPr>
      </w:pPr>
      <w:r>
        <w:rPr>
          <w:rFonts w:asciiTheme="majorHAnsi" w:hAnsiTheme="majorHAnsi"/>
          <w:sz w:val="24"/>
          <w:lang w:val="en-US"/>
        </w:rPr>
        <w:t>Most of the health centres get water logged due to heavy rains</w:t>
      </w:r>
    </w:p>
    <w:p w:rsidR="00ED0D47" w:rsidRDefault="00ED0D47" w:rsidP="00A12897">
      <w:pPr>
        <w:pStyle w:val="ListParagraph"/>
        <w:numPr>
          <w:ilvl w:val="0"/>
          <w:numId w:val="2"/>
        </w:numPr>
        <w:spacing w:after="0" w:line="240" w:lineRule="auto"/>
        <w:rPr>
          <w:rFonts w:asciiTheme="majorHAnsi" w:hAnsiTheme="majorHAnsi"/>
          <w:sz w:val="24"/>
          <w:lang w:val="en-US"/>
        </w:rPr>
      </w:pPr>
      <w:r>
        <w:rPr>
          <w:rFonts w:asciiTheme="majorHAnsi" w:hAnsiTheme="majorHAnsi"/>
          <w:sz w:val="24"/>
          <w:lang w:val="en-US"/>
        </w:rPr>
        <w:t>Training on Do’s and Don’t’s at times of disaster should be organised for the members of Village Health and Sanitation Committee.</w:t>
      </w:r>
    </w:p>
    <w:p w:rsidR="00ED0D47" w:rsidRDefault="00ED0D47" w:rsidP="004F69D6">
      <w:pPr>
        <w:pStyle w:val="ListParagraph"/>
        <w:spacing w:after="0" w:line="240" w:lineRule="auto"/>
        <w:ind w:left="360"/>
        <w:rPr>
          <w:rFonts w:asciiTheme="majorHAnsi" w:hAnsiTheme="majorHAnsi"/>
          <w:sz w:val="24"/>
          <w:lang w:val="en-US"/>
        </w:rPr>
      </w:pPr>
    </w:p>
    <w:p w:rsidR="004F69D6" w:rsidRDefault="004F69D6" w:rsidP="004F69D6">
      <w:pPr>
        <w:pStyle w:val="Heading1"/>
        <w:spacing w:before="0" w:line="240" w:lineRule="auto"/>
        <w:rPr>
          <w:lang w:val="en-US"/>
        </w:rPr>
      </w:pPr>
      <w:r w:rsidRPr="004F69D6">
        <w:rPr>
          <w:lang w:val="en-US"/>
        </w:rPr>
        <w:t xml:space="preserve">District Basic Education Officer </w:t>
      </w:r>
      <w:r>
        <w:rPr>
          <w:lang w:val="en-US"/>
        </w:rPr>
        <w:t xml:space="preserve">/ </w:t>
      </w:r>
      <w:r w:rsidRPr="004F69D6">
        <w:rPr>
          <w:lang w:val="en-US"/>
        </w:rPr>
        <w:t>District School Inspector</w:t>
      </w:r>
    </w:p>
    <w:p w:rsidR="004F69D6" w:rsidRDefault="004F69D6" w:rsidP="004F69D6">
      <w:pPr>
        <w:rPr>
          <w:lang w:val="en-US"/>
        </w:rPr>
      </w:pPr>
    </w:p>
    <w:p w:rsidR="00140A67" w:rsidRPr="00140A67" w:rsidRDefault="00140A67" w:rsidP="00140A67">
      <w:pPr>
        <w:pStyle w:val="ListParagraph"/>
        <w:numPr>
          <w:ilvl w:val="0"/>
          <w:numId w:val="3"/>
        </w:numPr>
        <w:spacing w:after="0" w:line="240" w:lineRule="auto"/>
        <w:rPr>
          <w:sz w:val="24"/>
          <w:lang w:val="en-US"/>
        </w:rPr>
      </w:pPr>
      <w:r w:rsidRPr="00F57C50">
        <w:rPr>
          <w:rFonts w:asciiTheme="majorHAnsi" w:hAnsiTheme="majorHAnsi"/>
          <w:sz w:val="24"/>
          <w:lang w:val="en-US"/>
        </w:rPr>
        <w:t xml:space="preserve">In the </w:t>
      </w:r>
      <w:r>
        <w:rPr>
          <w:rFonts w:asciiTheme="majorHAnsi" w:hAnsiTheme="majorHAnsi"/>
          <w:sz w:val="24"/>
          <w:lang w:val="en-US"/>
        </w:rPr>
        <w:t>construction</w:t>
      </w:r>
      <w:r w:rsidRPr="00F57C50">
        <w:rPr>
          <w:rFonts w:asciiTheme="majorHAnsi" w:hAnsiTheme="majorHAnsi"/>
          <w:sz w:val="24"/>
          <w:lang w:val="en-US"/>
        </w:rPr>
        <w:t xml:space="preserve"> of </w:t>
      </w:r>
      <w:r>
        <w:rPr>
          <w:rFonts w:asciiTheme="majorHAnsi" w:hAnsiTheme="majorHAnsi"/>
          <w:sz w:val="24"/>
          <w:lang w:val="en-US"/>
        </w:rPr>
        <w:t>schools</w:t>
      </w:r>
      <w:r w:rsidRPr="00F57C50">
        <w:rPr>
          <w:rFonts w:asciiTheme="majorHAnsi" w:hAnsiTheme="majorHAnsi"/>
          <w:sz w:val="24"/>
          <w:lang w:val="en-US"/>
        </w:rPr>
        <w:t xml:space="preserve">, </w:t>
      </w:r>
      <w:r>
        <w:rPr>
          <w:rFonts w:asciiTheme="majorHAnsi" w:hAnsiTheme="majorHAnsi"/>
          <w:sz w:val="24"/>
          <w:lang w:val="en-US"/>
        </w:rPr>
        <w:t xml:space="preserve">it is important to include </w:t>
      </w:r>
      <w:r w:rsidRPr="00F57C50">
        <w:rPr>
          <w:rFonts w:asciiTheme="majorHAnsi" w:hAnsiTheme="majorHAnsi"/>
          <w:sz w:val="24"/>
          <w:lang w:val="en-US"/>
        </w:rPr>
        <w:t xml:space="preserve">flood </w:t>
      </w:r>
      <w:r>
        <w:rPr>
          <w:rFonts w:asciiTheme="majorHAnsi" w:hAnsiTheme="majorHAnsi"/>
          <w:sz w:val="24"/>
          <w:lang w:val="en-US"/>
        </w:rPr>
        <w:t xml:space="preserve">resistant </w:t>
      </w:r>
      <w:r w:rsidRPr="00F57C50">
        <w:rPr>
          <w:rFonts w:asciiTheme="majorHAnsi" w:hAnsiTheme="majorHAnsi"/>
          <w:sz w:val="24"/>
          <w:lang w:val="en-US"/>
        </w:rPr>
        <w:t>techniques</w:t>
      </w:r>
      <w:r>
        <w:rPr>
          <w:rFonts w:asciiTheme="majorHAnsi" w:hAnsiTheme="majorHAnsi"/>
          <w:sz w:val="24"/>
          <w:lang w:val="en-US"/>
        </w:rPr>
        <w:t xml:space="preserve"> along with earthquake resistant techniques.</w:t>
      </w:r>
    </w:p>
    <w:p w:rsidR="00140A67" w:rsidRPr="003615EA" w:rsidRDefault="00140A67" w:rsidP="00140A67">
      <w:pPr>
        <w:pStyle w:val="ListParagraph"/>
        <w:numPr>
          <w:ilvl w:val="0"/>
          <w:numId w:val="3"/>
        </w:numPr>
        <w:spacing w:after="0" w:line="240" w:lineRule="auto"/>
        <w:rPr>
          <w:rFonts w:asciiTheme="majorHAnsi" w:hAnsiTheme="majorHAnsi"/>
          <w:sz w:val="24"/>
          <w:lang w:val="en-US"/>
        </w:rPr>
      </w:pPr>
      <w:r w:rsidRPr="003615EA">
        <w:rPr>
          <w:rFonts w:asciiTheme="majorHAnsi" w:hAnsiTheme="majorHAnsi"/>
          <w:sz w:val="24"/>
          <w:lang w:val="en-US"/>
        </w:rPr>
        <w:t xml:space="preserve">Site selection for construction of schools should be done at a safe </w:t>
      </w:r>
      <w:r w:rsidR="003615EA" w:rsidRPr="003615EA">
        <w:rPr>
          <w:rFonts w:asciiTheme="majorHAnsi" w:hAnsiTheme="majorHAnsi"/>
          <w:sz w:val="24"/>
          <w:lang w:val="en-US"/>
        </w:rPr>
        <w:t>and elevated place</w:t>
      </w:r>
    </w:p>
    <w:p w:rsidR="00140A67" w:rsidRDefault="003615EA" w:rsidP="00140A67">
      <w:pPr>
        <w:pStyle w:val="ListParagraph"/>
        <w:numPr>
          <w:ilvl w:val="0"/>
          <w:numId w:val="3"/>
        </w:numPr>
        <w:rPr>
          <w:rFonts w:asciiTheme="majorHAnsi" w:hAnsiTheme="majorHAnsi"/>
          <w:sz w:val="24"/>
          <w:lang w:val="en-US"/>
        </w:rPr>
      </w:pPr>
      <w:r w:rsidRPr="003615EA">
        <w:rPr>
          <w:rFonts w:asciiTheme="majorHAnsi" w:hAnsiTheme="majorHAnsi"/>
          <w:sz w:val="24"/>
          <w:lang w:val="en-US"/>
        </w:rPr>
        <w:t>Information and awareness on use and management of fire extinguishers installed in the schools should be given not only to the teachers but also to accountants and employees of other departments.</w:t>
      </w:r>
    </w:p>
    <w:p w:rsidR="00202CC4" w:rsidRDefault="00202CC4" w:rsidP="00140A67">
      <w:pPr>
        <w:pStyle w:val="ListParagraph"/>
        <w:numPr>
          <w:ilvl w:val="0"/>
          <w:numId w:val="3"/>
        </w:numPr>
        <w:rPr>
          <w:rFonts w:asciiTheme="majorHAnsi" w:hAnsiTheme="majorHAnsi"/>
          <w:sz w:val="24"/>
          <w:lang w:val="en-US"/>
        </w:rPr>
      </w:pPr>
      <w:r>
        <w:rPr>
          <w:rFonts w:asciiTheme="majorHAnsi" w:hAnsiTheme="majorHAnsi"/>
          <w:sz w:val="24"/>
          <w:lang w:val="en-US"/>
        </w:rPr>
        <w:lastRenderedPageBreak/>
        <w:t>In the school campus, the Mark-II hand pumps should have proper water outlet arrangements.</w:t>
      </w:r>
    </w:p>
    <w:p w:rsidR="00202CC4" w:rsidRDefault="00202CC4" w:rsidP="00140A67">
      <w:pPr>
        <w:pStyle w:val="ListParagraph"/>
        <w:numPr>
          <w:ilvl w:val="0"/>
          <w:numId w:val="3"/>
        </w:numPr>
        <w:rPr>
          <w:rFonts w:asciiTheme="majorHAnsi" w:hAnsiTheme="majorHAnsi"/>
          <w:sz w:val="24"/>
          <w:lang w:val="en-US"/>
        </w:rPr>
      </w:pPr>
      <w:r>
        <w:rPr>
          <w:rFonts w:asciiTheme="majorHAnsi" w:hAnsiTheme="majorHAnsi"/>
          <w:sz w:val="24"/>
          <w:lang w:val="en-US"/>
        </w:rPr>
        <w:t>Mock programmes in the schools should be organised on relief and management of disasters</w:t>
      </w:r>
    </w:p>
    <w:p w:rsidR="00202CC4" w:rsidRDefault="000B3537" w:rsidP="00140A67">
      <w:pPr>
        <w:pStyle w:val="ListParagraph"/>
        <w:numPr>
          <w:ilvl w:val="0"/>
          <w:numId w:val="3"/>
        </w:numPr>
        <w:rPr>
          <w:rFonts w:asciiTheme="majorHAnsi" w:hAnsiTheme="majorHAnsi"/>
          <w:sz w:val="24"/>
          <w:lang w:val="en-US"/>
        </w:rPr>
      </w:pPr>
      <w:r>
        <w:rPr>
          <w:rFonts w:asciiTheme="majorHAnsi" w:hAnsiTheme="majorHAnsi"/>
          <w:sz w:val="24"/>
          <w:lang w:val="en-US"/>
        </w:rPr>
        <w:t xml:space="preserve">In order to assess the amount and extent of damage caused by disasters, proper formats should be developed in which </w:t>
      </w:r>
      <w:r w:rsidR="00CF3091">
        <w:rPr>
          <w:rFonts w:asciiTheme="majorHAnsi" w:hAnsiTheme="majorHAnsi"/>
          <w:sz w:val="24"/>
          <w:lang w:val="en-US"/>
        </w:rPr>
        <w:t xml:space="preserve">the </w:t>
      </w:r>
      <w:r>
        <w:rPr>
          <w:rFonts w:asciiTheme="majorHAnsi" w:hAnsiTheme="majorHAnsi"/>
          <w:sz w:val="24"/>
          <w:lang w:val="en-US"/>
        </w:rPr>
        <w:t xml:space="preserve">data should be </w:t>
      </w:r>
      <w:r w:rsidR="00CF3091">
        <w:rPr>
          <w:rFonts w:asciiTheme="majorHAnsi" w:hAnsiTheme="majorHAnsi"/>
          <w:sz w:val="24"/>
          <w:lang w:val="en-US"/>
        </w:rPr>
        <w:t>filled in by the schools. After the assessment of the formats, flood relief fund should be released to the schools immediately.</w:t>
      </w:r>
    </w:p>
    <w:p w:rsidR="00BE0648" w:rsidRDefault="00376756" w:rsidP="00140A67">
      <w:pPr>
        <w:pStyle w:val="ListParagraph"/>
        <w:numPr>
          <w:ilvl w:val="0"/>
          <w:numId w:val="3"/>
        </w:numPr>
        <w:rPr>
          <w:rFonts w:asciiTheme="majorHAnsi" w:hAnsiTheme="majorHAnsi"/>
          <w:sz w:val="24"/>
          <w:lang w:val="en-US"/>
        </w:rPr>
      </w:pPr>
      <w:r>
        <w:rPr>
          <w:rFonts w:asciiTheme="majorHAnsi" w:hAnsiTheme="majorHAnsi"/>
          <w:sz w:val="24"/>
          <w:lang w:val="en-US"/>
        </w:rPr>
        <w:t>Tree plantation programmes can be actively promoted through schools.</w:t>
      </w:r>
    </w:p>
    <w:p w:rsidR="00376756" w:rsidRDefault="00677420" w:rsidP="00140A67">
      <w:pPr>
        <w:pStyle w:val="ListParagraph"/>
        <w:numPr>
          <w:ilvl w:val="0"/>
          <w:numId w:val="3"/>
        </w:numPr>
        <w:rPr>
          <w:rFonts w:asciiTheme="majorHAnsi" w:hAnsiTheme="majorHAnsi"/>
          <w:sz w:val="24"/>
          <w:lang w:val="en-US"/>
        </w:rPr>
      </w:pPr>
      <w:r>
        <w:rPr>
          <w:rFonts w:asciiTheme="majorHAnsi" w:hAnsiTheme="majorHAnsi"/>
          <w:sz w:val="24"/>
          <w:lang w:val="en-US"/>
        </w:rPr>
        <w:t>At times of disaster, alternate education options should be arranged so that the fear of disaster from children’s mind is overcome.</w:t>
      </w:r>
    </w:p>
    <w:p w:rsidR="00677420" w:rsidRDefault="00677420" w:rsidP="00140A67">
      <w:pPr>
        <w:pStyle w:val="ListParagraph"/>
        <w:numPr>
          <w:ilvl w:val="0"/>
          <w:numId w:val="3"/>
        </w:numPr>
        <w:rPr>
          <w:rFonts w:asciiTheme="majorHAnsi" w:hAnsiTheme="majorHAnsi"/>
          <w:sz w:val="24"/>
          <w:lang w:val="en-US"/>
        </w:rPr>
      </w:pPr>
      <w:r>
        <w:rPr>
          <w:rFonts w:asciiTheme="majorHAnsi" w:hAnsiTheme="majorHAnsi"/>
          <w:sz w:val="24"/>
          <w:lang w:val="en-US"/>
        </w:rPr>
        <w:t>Students beyond the strength capacity should not be accommodated in a class.</w:t>
      </w:r>
    </w:p>
    <w:p w:rsidR="00677420" w:rsidRDefault="00677420" w:rsidP="00140A67">
      <w:pPr>
        <w:pStyle w:val="ListParagraph"/>
        <w:numPr>
          <w:ilvl w:val="0"/>
          <w:numId w:val="3"/>
        </w:numPr>
        <w:rPr>
          <w:rFonts w:asciiTheme="majorHAnsi" w:hAnsiTheme="majorHAnsi"/>
          <w:sz w:val="24"/>
          <w:lang w:val="en-US"/>
        </w:rPr>
      </w:pPr>
      <w:r>
        <w:rPr>
          <w:rFonts w:asciiTheme="majorHAnsi" w:hAnsiTheme="majorHAnsi"/>
          <w:sz w:val="24"/>
          <w:lang w:val="en-US"/>
        </w:rPr>
        <w:t>The schools should not be used as disaster relief camps or for storage of food grains. This adversely affects education.</w:t>
      </w:r>
    </w:p>
    <w:p w:rsidR="001F0817" w:rsidRDefault="001F0817" w:rsidP="009C5913">
      <w:pPr>
        <w:pStyle w:val="Heading1"/>
        <w:spacing w:before="0" w:line="240" w:lineRule="auto"/>
        <w:rPr>
          <w:lang w:val="en-US"/>
        </w:rPr>
      </w:pPr>
      <w:r>
        <w:rPr>
          <w:lang w:val="en-US"/>
        </w:rPr>
        <w:t xml:space="preserve">Agriculture </w:t>
      </w:r>
      <w:r w:rsidR="009A27EB">
        <w:rPr>
          <w:lang w:val="en-US"/>
        </w:rPr>
        <w:t>/ Agriculture Protection Department</w:t>
      </w:r>
      <w:r w:rsidRPr="004F69D6">
        <w:rPr>
          <w:lang w:val="en-US"/>
        </w:rPr>
        <w:t xml:space="preserve"> </w:t>
      </w:r>
    </w:p>
    <w:p w:rsidR="001F0817" w:rsidRDefault="001F0817" w:rsidP="009C5913">
      <w:pPr>
        <w:spacing w:after="0" w:line="240" w:lineRule="auto"/>
        <w:rPr>
          <w:lang w:val="en-US"/>
        </w:rPr>
      </w:pPr>
    </w:p>
    <w:p w:rsidR="009C5913" w:rsidRPr="004E3091" w:rsidRDefault="004E3091" w:rsidP="009C5913">
      <w:pPr>
        <w:pStyle w:val="ListParagraph"/>
        <w:numPr>
          <w:ilvl w:val="0"/>
          <w:numId w:val="4"/>
        </w:numPr>
        <w:rPr>
          <w:sz w:val="24"/>
          <w:lang w:val="en-US"/>
        </w:rPr>
      </w:pPr>
      <w:r w:rsidRPr="004E3091">
        <w:rPr>
          <w:rFonts w:asciiTheme="majorHAnsi" w:hAnsiTheme="majorHAnsi"/>
          <w:sz w:val="24"/>
          <w:lang w:val="en-US"/>
        </w:rPr>
        <w:t xml:space="preserve">Crops get affected due to </w:t>
      </w:r>
      <w:r>
        <w:rPr>
          <w:rFonts w:asciiTheme="majorHAnsi" w:hAnsiTheme="majorHAnsi"/>
          <w:sz w:val="24"/>
          <w:lang w:val="en-US"/>
        </w:rPr>
        <w:t>untimely rains, extreme cold and hot temperatures</w:t>
      </w:r>
      <w:r w:rsidR="000B5BE5">
        <w:rPr>
          <w:rFonts w:asciiTheme="majorHAnsi" w:hAnsiTheme="majorHAnsi"/>
          <w:sz w:val="24"/>
          <w:lang w:val="en-US"/>
        </w:rPr>
        <w:t>.</w:t>
      </w:r>
    </w:p>
    <w:p w:rsidR="004E3091" w:rsidRPr="000B5BE5" w:rsidRDefault="000B5BE5" w:rsidP="009C5913">
      <w:pPr>
        <w:pStyle w:val="ListParagraph"/>
        <w:numPr>
          <w:ilvl w:val="0"/>
          <w:numId w:val="4"/>
        </w:numPr>
        <w:rPr>
          <w:rFonts w:asciiTheme="majorHAnsi" w:hAnsiTheme="majorHAnsi"/>
          <w:sz w:val="24"/>
          <w:lang w:val="en-US"/>
        </w:rPr>
      </w:pPr>
      <w:r>
        <w:rPr>
          <w:rFonts w:asciiTheme="majorHAnsi" w:hAnsiTheme="majorHAnsi"/>
          <w:sz w:val="24"/>
          <w:lang w:val="en-US"/>
        </w:rPr>
        <w:t>The situation of agriculture godowns at the block level are not god due to which flood water enters the godowns and causes damage to the chemicals stored there.</w:t>
      </w:r>
    </w:p>
    <w:p w:rsidR="000B5BE5" w:rsidRDefault="000B5BE5" w:rsidP="009C5913">
      <w:pPr>
        <w:pStyle w:val="ListParagraph"/>
        <w:numPr>
          <w:ilvl w:val="0"/>
          <w:numId w:val="4"/>
        </w:numPr>
        <w:rPr>
          <w:rFonts w:asciiTheme="majorHAnsi" w:hAnsiTheme="majorHAnsi"/>
          <w:sz w:val="24"/>
          <w:lang w:val="en-US"/>
        </w:rPr>
      </w:pPr>
      <w:r>
        <w:rPr>
          <w:rFonts w:asciiTheme="majorHAnsi" w:hAnsiTheme="majorHAnsi"/>
          <w:sz w:val="24"/>
          <w:lang w:val="en-US"/>
        </w:rPr>
        <w:t>W</w:t>
      </w:r>
      <w:r w:rsidRPr="000B5BE5">
        <w:rPr>
          <w:rFonts w:asciiTheme="majorHAnsi" w:hAnsiTheme="majorHAnsi"/>
          <w:sz w:val="24"/>
          <w:lang w:val="en-US"/>
        </w:rPr>
        <w:t xml:space="preserve">ater logging </w:t>
      </w:r>
      <w:r>
        <w:rPr>
          <w:rFonts w:asciiTheme="majorHAnsi" w:hAnsiTheme="majorHAnsi"/>
          <w:sz w:val="24"/>
          <w:lang w:val="en-US"/>
        </w:rPr>
        <w:t>in the crop fields causes problems in controlling pests, insects</w:t>
      </w:r>
      <w:r w:rsidR="000B1203">
        <w:rPr>
          <w:rFonts w:asciiTheme="majorHAnsi" w:hAnsiTheme="majorHAnsi"/>
          <w:sz w:val="24"/>
          <w:lang w:val="en-US"/>
        </w:rPr>
        <w:t xml:space="preserve"> and diseases. Also, application of pesticides in water logged areas cause water pollution.</w:t>
      </w:r>
    </w:p>
    <w:p w:rsidR="000B1203" w:rsidRDefault="000B1203" w:rsidP="009C5913">
      <w:pPr>
        <w:pStyle w:val="ListParagraph"/>
        <w:numPr>
          <w:ilvl w:val="0"/>
          <w:numId w:val="4"/>
        </w:numPr>
        <w:rPr>
          <w:rFonts w:asciiTheme="majorHAnsi" w:hAnsiTheme="majorHAnsi"/>
          <w:sz w:val="24"/>
          <w:lang w:val="en-US"/>
        </w:rPr>
      </w:pPr>
      <w:r>
        <w:rPr>
          <w:rFonts w:asciiTheme="majorHAnsi" w:hAnsiTheme="majorHAnsi"/>
          <w:sz w:val="24"/>
          <w:lang w:val="en-US"/>
        </w:rPr>
        <w:t>Problems in storage of crops.</w:t>
      </w:r>
    </w:p>
    <w:p w:rsidR="000B1203" w:rsidRDefault="000B1203" w:rsidP="009C5913">
      <w:pPr>
        <w:pStyle w:val="ListParagraph"/>
        <w:numPr>
          <w:ilvl w:val="0"/>
          <w:numId w:val="4"/>
        </w:numPr>
        <w:rPr>
          <w:rFonts w:asciiTheme="majorHAnsi" w:hAnsiTheme="majorHAnsi"/>
          <w:sz w:val="24"/>
          <w:lang w:val="en-US"/>
        </w:rPr>
      </w:pPr>
      <w:r>
        <w:rPr>
          <w:rFonts w:asciiTheme="majorHAnsi" w:hAnsiTheme="majorHAnsi"/>
          <w:sz w:val="24"/>
          <w:lang w:val="en-US"/>
        </w:rPr>
        <w:t>Soil structure gets affected and amount of silt increases</w:t>
      </w:r>
    </w:p>
    <w:p w:rsidR="000B1203" w:rsidRDefault="000B1203" w:rsidP="009C5913">
      <w:pPr>
        <w:pStyle w:val="ListParagraph"/>
        <w:numPr>
          <w:ilvl w:val="0"/>
          <w:numId w:val="4"/>
        </w:numPr>
        <w:rPr>
          <w:rFonts w:asciiTheme="majorHAnsi" w:hAnsiTheme="majorHAnsi"/>
          <w:sz w:val="24"/>
          <w:lang w:val="en-US"/>
        </w:rPr>
      </w:pPr>
      <w:r>
        <w:rPr>
          <w:rFonts w:asciiTheme="majorHAnsi" w:hAnsiTheme="majorHAnsi"/>
          <w:sz w:val="24"/>
          <w:lang w:val="en-US"/>
        </w:rPr>
        <w:t>Floods affect crop cycles</w:t>
      </w:r>
    </w:p>
    <w:p w:rsidR="00CF1D39" w:rsidRDefault="00D15D33" w:rsidP="009C5913">
      <w:pPr>
        <w:pStyle w:val="ListParagraph"/>
        <w:numPr>
          <w:ilvl w:val="0"/>
          <w:numId w:val="4"/>
        </w:numPr>
        <w:rPr>
          <w:rFonts w:asciiTheme="majorHAnsi" w:hAnsiTheme="majorHAnsi"/>
          <w:sz w:val="24"/>
          <w:lang w:val="en-US"/>
        </w:rPr>
      </w:pPr>
      <w:r>
        <w:rPr>
          <w:rFonts w:asciiTheme="majorHAnsi" w:hAnsiTheme="majorHAnsi"/>
          <w:sz w:val="24"/>
          <w:lang w:val="en-US"/>
        </w:rPr>
        <w:t xml:space="preserve">Works related to land leveling and </w:t>
      </w:r>
      <w:r w:rsidR="00CF1D39">
        <w:rPr>
          <w:rFonts w:asciiTheme="majorHAnsi" w:hAnsiTheme="majorHAnsi"/>
          <w:sz w:val="24"/>
          <w:lang w:val="en-US"/>
        </w:rPr>
        <w:t>constriction of farm bunds for the conservation of soil can be done under the MGNREGA programme.</w:t>
      </w:r>
    </w:p>
    <w:p w:rsidR="00D15D33" w:rsidRDefault="00CF1D39" w:rsidP="009C5913">
      <w:pPr>
        <w:pStyle w:val="ListParagraph"/>
        <w:numPr>
          <w:ilvl w:val="0"/>
          <w:numId w:val="4"/>
        </w:numPr>
        <w:rPr>
          <w:rFonts w:asciiTheme="majorHAnsi" w:hAnsiTheme="majorHAnsi"/>
          <w:sz w:val="24"/>
          <w:lang w:val="en-US"/>
        </w:rPr>
      </w:pPr>
      <w:r>
        <w:rPr>
          <w:rFonts w:asciiTheme="majorHAnsi" w:hAnsiTheme="majorHAnsi"/>
          <w:sz w:val="24"/>
          <w:lang w:val="en-US"/>
        </w:rPr>
        <w:t>For enhancing the soil fertility, it will be appropriate to promote formation of vermicompost and nadep compost structures under the MGNREGA programme.</w:t>
      </w:r>
      <w:r w:rsidR="00D15D33">
        <w:rPr>
          <w:rFonts w:asciiTheme="majorHAnsi" w:hAnsiTheme="majorHAnsi"/>
          <w:sz w:val="24"/>
          <w:lang w:val="en-US"/>
        </w:rPr>
        <w:t xml:space="preserve"> </w:t>
      </w:r>
    </w:p>
    <w:p w:rsidR="00CF1D39" w:rsidRDefault="00CF1D39" w:rsidP="009C5913">
      <w:pPr>
        <w:pStyle w:val="ListParagraph"/>
        <w:numPr>
          <w:ilvl w:val="0"/>
          <w:numId w:val="4"/>
        </w:numPr>
        <w:rPr>
          <w:rFonts w:asciiTheme="majorHAnsi" w:hAnsiTheme="majorHAnsi"/>
          <w:sz w:val="24"/>
          <w:lang w:val="en-US"/>
        </w:rPr>
      </w:pPr>
      <w:r>
        <w:rPr>
          <w:rFonts w:asciiTheme="majorHAnsi" w:hAnsiTheme="majorHAnsi"/>
          <w:sz w:val="24"/>
          <w:lang w:val="en-US"/>
        </w:rPr>
        <w:t>Effective coordination should be established between soil conservation department, agriculture department and agriculture protection department</w:t>
      </w:r>
      <w:r w:rsidR="005D03EF">
        <w:rPr>
          <w:rFonts w:asciiTheme="majorHAnsi" w:hAnsiTheme="majorHAnsi"/>
          <w:sz w:val="24"/>
          <w:lang w:val="en-US"/>
        </w:rPr>
        <w:t>.</w:t>
      </w:r>
    </w:p>
    <w:p w:rsidR="005D03EF" w:rsidRPr="000B5BE5" w:rsidRDefault="005D03EF" w:rsidP="009C5913">
      <w:pPr>
        <w:pStyle w:val="ListParagraph"/>
        <w:numPr>
          <w:ilvl w:val="0"/>
          <w:numId w:val="4"/>
        </w:numPr>
        <w:rPr>
          <w:rFonts w:asciiTheme="majorHAnsi" w:hAnsiTheme="majorHAnsi"/>
          <w:sz w:val="24"/>
          <w:lang w:val="en-US"/>
        </w:rPr>
      </w:pPr>
      <w:r>
        <w:rPr>
          <w:rFonts w:asciiTheme="majorHAnsi" w:hAnsiTheme="majorHAnsi"/>
          <w:sz w:val="24"/>
          <w:lang w:val="en-US"/>
        </w:rPr>
        <w:t>There is a need to bring about awareness among farmers from the flood affected areas to use flood resilient varieties of crops.</w:t>
      </w:r>
    </w:p>
    <w:p w:rsidR="00C22339" w:rsidRDefault="00C22339">
      <w:pPr>
        <w:rPr>
          <w:rFonts w:asciiTheme="majorHAnsi" w:eastAsiaTheme="majorEastAsia" w:hAnsiTheme="majorHAnsi" w:cstheme="majorBidi"/>
          <w:b/>
          <w:bCs/>
          <w:color w:val="365F91" w:themeColor="accent1" w:themeShade="BF"/>
          <w:sz w:val="28"/>
          <w:szCs w:val="28"/>
          <w:lang w:val="en-US"/>
        </w:rPr>
      </w:pPr>
      <w:r>
        <w:rPr>
          <w:lang w:val="en-US"/>
        </w:rPr>
        <w:br w:type="page"/>
      </w:r>
    </w:p>
    <w:p w:rsidR="001E3B74" w:rsidRDefault="001E3B74" w:rsidP="008C1242">
      <w:pPr>
        <w:pStyle w:val="Heading1"/>
        <w:spacing w:before="0" w:line="240" w:lineRule="auto"/>
        <w:rPr>
          <w:lang w:val="en-US"/>
        </w:rPr>
      </w:pPr>
      <w:r>
        <w:rPr>
          <w:lang w:val="en-US"/>
        </w:rPr>
        <w:lastRenderedPageBreak/>
        <w:t>Animal Husbandry Department</w:t>
      </w:r>
      <w:r w:rsidRPr="004F69D6">
        <w:rPr>
          <w:lang w:val="en-US"/>
        </w:rPr>
        <w:t xml:space="preserve"> </w:t>
      </w:r>
    </w:p>
    <w:p w:rsidR="008C1242" w:rsidRDefault="008C1242" w:rsidP="008C1242">
      <w:pPr>
        <w:spacing w:after="0" w:line="240" w:lineRule="auto"/>
        <w:rPr>
          <w:lang w:val="en-US"/>
        </w:rPr>
      </w:pPr>
    </w:p>
    <w:p w:rsidR="008C1242" w:rsidRDefault="008C1242" w:rsidP="008C1242">
      <w:pPr>
        <w:pStyle w:val="ListParagraph"/>
        <w:numPr>
          <w:ilvl w:val="0"/>
          <w:numId w:val="4"/>
        </w:numPr>
        <w:spacing w:after="0" w:line="240" w:lineRule="auto"/>
        <w:rPr>
          <w:rFonts w:asciiTheme="majorHAnsi" w:hAnsiTheme="majorHAnsi"/>
          <w:sz w:val="24"/>
          <w:lang w:val="en-US"/>
        </w:rPr>
      </w:pPr>
      <w:r>
        <w:rPr>
          <w:rFonts w:asciiTheme="majorHAnsi" w:hAnsiTheme="majorHAnsi"/>
          <w:sz w:val="24"/>
          <w:lang w:val="en-US"/>
        </w:rPr>
        <w:t>Due to the lack of water in summer season owing to extremely high temperatures, the animals are not able to maintain their internal bodily temperatures because of which problem of infertility is increasing.</w:t>
      </w:r>
    </w:p>
    <w:p w:rsidR="008C1242" w:rsidRDefault="008C1242" w:rsidP="008C1242">
      <w:pPr>
        <w:pStyle w:val="ListParagraph"/>
        <w:numPr>
          <w:ilvl w:val="0"/>
          <w:numId w:val="4"/>
        </w:numPr>
        <w:spacing w:after="0" w:line="240" w:lineRule="auto"/>
        <w:rPr>
          <w:rFonts w:asciiTheme="majorHAnsi" w:hAnsiTheme="majorHAnsi"/>
          <w:sz w:val="24"/>
          <w:lang w:val="en-US"/>
        </w:rPr>
      </w:pPr>
      <w:r>
        <w:rPr>
          <w:rFonts w:asciiTheme="majorHAnsi" w:hAnsiTheme="majorHAnsi"/>
          <w:sz w:val="24"/>
          <w:lang w:val="en-US"/>
        </w:rPr>
        <w:t>Problems of fodder for livestock increases because of water logging</w:t>
      </w:r>
    </w:p>
    <w:p w:rsidR="008C1242" w:rsidRDefault="008C1242" w:rsidP="008C1242">
      <w:pPr>
        <w:pStyle w:val="ListParagraph"/>
        <w:numPr>
          <w:ilvl w:val="0"/>
          <w:numId w:val="4"/>
        </w:numPr>
        <w:spacing w:after="0" w:line="240" w:lineRule="auto"/>
        <w:rPr>
          <w:rFonts w:asciiTheme="majorHAnsi" w:hAnsiTheme="majorHAnsi"/>
          <w:sz w:val="24"/>
          <w:lang w:val="en-US"/>
        </w:rPr>
      </w:pPr>
      <w:r>
        <w:rPr>
          <w:rFonts w:asciiTheme="majorHAnsi" w:hAnsiTheme="majorHAnsi"/>
          <w:sz w:val="24"/>
          <w:lang w:val="en-US"/>
        </w:rPr>
        <w:t>Problem of shelter for animals arises due to continuous rainfall at a time which leads to water logging</w:t>
      </w:r>
    </w:p>
    <w:p w:rsidR="008C1242" w:rsidRDefault="008C1242" w:rsidP="008C1242">
      <w:pPr>
        <w:pStyle w:val="ListParagraph"/>
        <w:numPr>
          <w:ilvl w:val="0"/>
          <w:numId w:val="4"/>
        </w:numPr>
        <w:spacing w:after="0" w:line="240" w:lineRule="auto"/>
        <w:rPr>
          <w:rFonts w:asciiTheme="majorHAnsi" w:hAnsiTheme="majorHAnsi"/>
          <w:sz w:val="24"/>
          <w:lang w:val="en-US"/>
        </w:rPr>
      </w:pPr>
      <w:r>
        <w:rPr>
          <w:rFonts w:asciiTheme="majorHAnsi" w:hAnsiTheme="majorHAnsi"/>
          <w:sz w:val="24"/>
          <w:lang w:val="en-US"/>
        </w:rPr>
        <w:t>Water logging leads to problems of mosquito/fly breeding which causes diseases</w:t>
      </w:r>
    </w:p>
    <w:p w:rsidR="008C1242" w:rsidRDefault="008C1242" w:rsidP="008C1242">
      <w:pPr>
        <w:pStyle w:val="ListParagraph"/>
        <w:numPr>
          <w:ilvl w:val="0"/>
          <w:numId w:val="4"/>
        </w:numPr>
        <w:spacing w:after="0" w:line="240" w:lineRule="auto"/>
        <w:rPr>
          <w:rFonts w:asciiTheme="majorHAnsi" w:hAnsiTheme="majorHAnsi"/>
          <w:sz w:val="24"/>
          <w:lang w:val="en-US"/>
        </w:rPr>
      </w:pPr>
      <w:r>
        <w:rPr>
          <w:rFonts w:asciiTheme="majorHAnsi" w:hAnsiTheme="majorHAnsi"/>
          <w:sz w:val="24"/>
          <w:lang w:val="en-US"/>
        </w:rPr>
        <w:t>At times of flood, it becomes a huge task to shift animals to safer place</w:t>
      </w:r>
    </w:p>
    <w:p w:rsidR="008C1242" w:rsidRDefault="00171892" w:rsidP="008C1242">
      <w:pPr>
        <w:pStyle w:val="ListParagraph"/>
        <w:numPr>
          <w:ilvl w:val="0"/>
          <w:numId w:val="4"/>
        </w:numPr>
        <w:spacing w:after="0" w:line="240" w:lineRule="auto"/>
        <w:rPr>
          <w:rFonts w:asciiTheme="majorHAnsi" w:hAnsiTheme="majorHAnsi"/>
          <w:sz w:val="24"/>
          <w:lang w:val="en-US"/>
        </w:rPr>
      </w:pPr>
      <w:r>
        <w:rPr>
          <w:rFonts w:asciiTheme="majorHAnsi" w:hAnsiTheme="majorHAnsi"/>
          <w:sz w:val="24"/>
          <w:lang w:val="en-US"/>
        </w:rPr>
        <w:t>Animals suffer because of u</w:t>
      </w:r>
      <w:r w:rsidR="008C1242">
        <w:rPr>
          <w:rFonts w:asciiTheme="majorHAnsi" w:hAnsiTheme="majorHAnsi"/>
          <w:sz w:val="24"/>
          <w:lang w:val="en-US"/>
        </w:rPr>
        <w:t xml:space="preserve">navailability of medicines at </w:t>
      </w:r>
      <w:r>
        <w:rPr>
          <w:rFonts w:asciiTheme="majorHAnsi" w:hAnsiTheme="majorHAnsi"/>
          <w:sz w:val="24"/>
          <w:lang w:val="en-US"/>
        </w:rPr>
        <w:t>veterinary hospitals</w:t>
      </w:r>
    </w:p>
    <w:p w:rsidR="00171892" w:rsidRDefault="00171892" w:rsidP="008C1242">
      <w:pPr>
        <w:pStyle w:val="ListParagraph"/>
        <w:numPr>
          <w:ilvl w:val="0"/>
          <w:numId w:val="4"/>
        </w:numPr>
        <w:spacing w:after="0" w:line="240" w:lineRule="auto"/>
        <w:rPr>
          <w:rFonts w:asciiTheme="majorHAnsi" w:hAnsiTheme="majorHAnsi"/>
          <w:sz w:val="24"/>
          <w:lang w:val="en-US"/>
        </w:rPr>
      </w:pPr>
      <w:r>
        <w:rPr>
          <w:rFonts w:asciiTheme="majorHAnsi" w:hAnsiTheme="majorHAnsi"/>
          <w:sz w:val="24"/>
          <w:lang w:val="en-US"/>
        </w:rPr>
        <w:t>Unavailability of disaster kit</w:t>
      </w:r>
    </w:p>
    <w:p w:rsidR="00171892" w:rsidRDefault="00171892" w:rsidP="008C1242">
      <w:pPr>
        <w:pStyle w:val="ListParagraph"/>
        <w:numPr>
          <w:ilvl w:val="0"/>
          <w:numId w:val="4"/>
        </w:numPr>
        <w:spacing w:after="0" w:line="240" w:lineRule="auto"/>
        <w:rPr>
          <w:rFonts w:asciiTheme="majorHAnsi" w:hAnsiTheme="majorHAnsi"/>
          <w:sz w:val="24"/>
          <w:lang w:val="en-US"/>
        </w:rPr>
      </w:pPr>
      <w:r>
        <w:rPr>
          <w:rFonts w:asciiTheme="majorHAnsi" w:hAnsiTheme="majorHAnsi"/>
          <w:sz w:val="24"/>
          <w:lang w:val="en-US"/>
        </w:rPr>
        <w:t>Death of animals due to outbreak of infectitious diseases such as FMD, HS, BQ, etc.</w:t>
      </w:r>
    </w:p>
    <w:p w:rsidR="00171892" w:rsidRPr="000B5BE5" w:rsidRDefault="00171892" w:rsidP="008C1242">
      <w:pPr>
        <w:pStyle w:val="ListParagraph"/>
        <w:numPr>
          <w:ilvl w:val="0"/>
          <w:numId w:val="4"/>
        </w:numPr>
        <w:spacing w:after="0" w:line="240" w:lineRule="auto"/>
        <w:rPr>
          <w:rFonts w:asciiTheme="majorHAnsi" w:hAnsiTheme="majorHAnsi"/>
          <w:sz w:val="24"/>
          <w:lang w:val="en-US"/>
        </w:rPr>
      </w:pPr>
      <w:r>
        <w:rPr>
          <w:rFonts w:asciiTheme="majorHAnsi" w:hAnsiTheme="majorHAnsi"/>
          <w:sz w:val="24"/>
          <w:lang w:val="en-US"/>
        </w:rPr>
        <w:t>Lack of fodder for animals is also becoming a cause for their deaths.</w:t>
      </w:r>
    </w:p>
    <w:p w:rsidR="00400DB3" w:rsidRDefault="00400DB3" w:rsidP="00C22339">
      <w:pPr>
        <w:pStyle w:val="Heading1"/>
        <w:spacing w:before="0" w:line="240" w:lineRule="auto"/>
        <w:rPr>
          <w:lang w:val="en-US"/>
        </w:rPr>
      </w:pPr>
    </w:p>
    <w:p w:rsidR="00C22339" w:rsidRDefault="00C22339" w:rsidP="00400DB3">
      <w:pPr>
        <w:pStyle w:val="Heading1"/>
        <w:spacing w:before="0" w:line="240" w:lineRule="auto"/>
        <w:rPr>
          <w:lang w:val="en-US"/>
        </w:rPr>
      </w:pPr>
      <w:r>
        <w:rPr>
          <w:lang w:val="en-US"/>
        </w:rPr>
        <w:t>Jal Nigam</w:t>
      </w:r>
    </w:p>
    <w:p w:rsidR="00C22339" w:rsidRDefault="00C22339" w:rsidP="00400DB3">
      <w:pPr>
        <w:spacing w:after="0" w:line="240" w:lineRule="auto"/>
        <w:rPr>
          <w:lang w:val="en-US"/>
        </w:rPr>
      </w:pPr>
    </w:p>
    <w:p w:rsidR="00C22339" w:rsidRPr="00C22339" w:rsidRDefault="00C22339" w:rsidP="00400DB3">
      <w:pPr>
        <w:pStyle w:val="ListParagraph"/>
        <w:numPr>
          <w:ilvl w:val="0"/>
          <w:numId w:val="8"/>
        </w:numPr>
        <w:spacing w:after="0" w:line="240" w:lineRule="auto"/>
        <w:rPr>
          <w:lang w:val="en-US"/>
        </w:rPr>
      </w:pPr>
      <w:r>
        <w:rPr>
          <w:rFonts w:asciiTheme="majorHAnsi" w:hAnsiTheme="majorHAnsi"/>
          <w:sz w:val="24"/>
          <w:lang w:val="en-US"/>
        </w:rPr>
        <w:t>The India Mark-II hand pumps should be installed at a high elevated and safe place. This can be done with the support of Panchayat.</w:t>
      </w:r>
    </w:p>
    <w:p w:rsidR="00C22339" w:rsidRPr="004D6265" w:rsidRDefault="00C22339" w:rsidP="00C22339">
      <w:pPr>
        <w:pStyle w:val="ListParagraph"/>
        <w:numPr>
          <w:ilvl w:val="0"/>
          <w:numId w:val="8"/>
        </w:numPr>
        <w:rPr>
          <w:rFonts w:asciiTheme="majorHAnsi" w:hAnsiTheme="majorHAnsi"/>
          <w:sz w:val="24"/>
          <w:lang w:val="en-US"/>
        </w:rPr>
      </w:pPr>
      <w:r w:rsidRPr="004D6265">
        <w:rPr>
          <w:rFonts w:asciiTheme="majorHAnsi" w:hAnsiTheme="majorHAnsi"/>
          <w:sz w:val="24"/>
          <w:lang w:val="en-US"/>
        </w:rPr>
        <w:t>There is a fixed amount for establishing hand pumps</w:t>
      </w:r>
      <w:r w:rsidR="004D6265" w:rsidRPr="004D6265">
        <w:rPr>
          <w:rFonts w:asciiTheme="majorHAnsi" w:hAnsiTheme="majorHAnsi"/>
          <w:sz w:val="24"/>
          <w:lang w:val="en-US"/>
        </w:rPr>
        <w:t>. Therefore, it is important that in flood affected areas, support of MGNREGA should be sought for installation of hand pumps are high elevated areas.</w:t>
      </w:r>
    </w:p>
    <w:p w:rsidR="004D6265" w:rsidRDefault="004D6265" w:rsidP="00C22339">
      <w:pPr>
        <w:pStyle w:val="ListParagraph"/>
        <w:numPr>
          <w:ilvl w:val="0"/>
          <w:numId w:val="8"/>
        </w:numPr>
        <w:rPr>
          <w:rFonts w:asciiTheme="majorHAnsi" w:hAnsiTheme="majorHAnsi"/>
          <w:sz w:val="24"/>
          <w:lang w:val="en-US"/>
        </w:rPr>
      </w:pPr>
      <w:r w:rsidRPr="004D6265">
        <w:rPr>
          <w:rFonts w:asciiTheme="majorHAnsi" w:hAnsiTheme="majorHAnsi"/>
          <w:sz w:val="24"/>
          <w:lang w:val="en-US"/>
        </w:rPr>
        <w:t>The plan for establishing sewerage system for the city of Gorakhpur is ready but due to non-allocation of funds, the work has not yet started</w:t>
      </w:r>
      <w:r>
        <w:rPr>
          <w:rFonts w:asciiTheme="majorHAnsi" w:hAnsiTheme="majorHAnsi"/>
          <w:sz w:val="24"/>
          <w:lang w:val="en-US"/>
        </w:rPr>
        <w:t>.</w:t>
      </w:r>
    </w:p>
    <w:p w:rsidR="004D6265" w:rsidRDefault="00D02832" w:rsidP="00C22339">
      <w:pPr>
        <w:pStyle w:val="ListParagraph"/>
        <w:numPr>
          <w:ilvl w:val="0"/>
          <w:numId w:val="8"/>
        </w:numPr>
        <w:rPr>
          <w:rFonts w:asciiTheme="majorHAnsi" w:hAnsiTheme="majorHAnsi"/>
          <w:sz w:val="24"/>
          <w:lang w:val="en-US"/>
        </w:rPr>
      </w:pPr>
      <w:r>
        <w:rPr>
          <w:rFonts w:asciiTheme="majorHAnsi" w:hAnsiTheme="majorHAnsi"/>
          <w:sz w:val="24"/>
          <w:lang w:val="en-US"/>
        </w:rPr>
        <w:t xml:space="preserve">While construction of buildings, </w:t>
      </w:r>
      <w:r w:rsidR="00F41320">
        <w:rPr>
          <w:rFonts w:asciiTheme="majorHAnsi" w:hAnsiTheme="majorHAnsi"/>
          <w:sz w:val="24"/>
          <w:lang w:val="en-US"/>
        </w:rPr>
        <w:t>problem of flood should be kept in mind as people think about rainwater harvesting and problem of earthquake</w:t>
      </w:r>
    </w:p>
    <w:p w:rsidR="00F41320" w:rsidRPr="00F33DE3" w:rsidRDefault="00F41320" w:rsidP="00C22339">
      <w:pPr>
        <w:pStyle w:val="ListParagraph"/>
        <w:numPr>
          <w:ilvl w:val="0"/>
          <w:numId w:val="8"/>
        </w:numPr>
        <w:rPr>
          <w:rFonts w:asciiTheme="majorHAnsi" w:hAnsiTheme="majorHAnsi"/>
          <w:sz w:val="24"/>
          <w:lang w:val="en-US"/>
        </w:rPr>
      </w:pPr>
      <w:r w:rsidRPr="00F33DE3">
        <w:rPr>
          <w:rFonts w:asciiTheme="majorHAnsi" w:hAnsiTheme="majorHAnsi"/>
          <w:sz w:val="24"/>
          <w:lang w:val="en-US"/>
        </w:rPr>
        <w:t>Problems of villages and cities are different and hence the solutions too. The work remains incomplete because there is only one person who looks after both the problems – that of villages and cities too.</w:t>
      </w:r>
    </w:p>
    <w:p w:rsidR="004872B4" w:rsidRPr="00F33DE3" w:rsidRDefault="004872B4" w:rsidP="00C22339">
      <w:pPr>
        <w:pStyle w:val="ListParagraph"/>
        <w:numPr>
          <w:ilvl w:val="0"/>
          <w:numId w:val="8"/>
        </w:numPr>
        <w:rPr>
          <w:rFonts w:asciiTheme="majorHAnsi" w:hAnsiTheme="majorHAnsi"/>
          <w:sz w:val="24"/>
          <w:lang w:val="en-US"/>
        </w:rPr>
      </w:pPr>
      <w:r w:rsidRPr="00F33DE3">
        <w:rPr>
          <w:rFonts w:asciiTheme="majorHAnsi" w:hAnsiTheme="majorHAnsi"/>
          <w:sz w:val="24"/>
          <w:lang w:val="en-US"/>
        </w:rPr>
        <w:t>For every scheme, there should be adequate number of regular staff to carry out the tasks</w:t>
      </w:r>
    </w:p>
    <w:p w:rsidR="004872B4" w:rsidRPr="00F33DE3" w:rsidRDefault="00F33DE3" w:rsidP="00C22339">
      <w:pPr>
        <w:pStyle w:val="ListParagraph"/>
        <w:numPr>
          <w:ilvl w:val="0"/>
          <w:numId w:val="8"/>
        </w:numPr>
        <w:rPr>
          <w:rFonts w:asciiTheme="majorHAnsi" w:hAnsiTheme="majorHAnsi"/>
          <w:sz w:val="24"/>
          <w:lang w:val="en-US"/>
        </w:rPr>
      </w:pPr>
      <w:r w:rsidRPr="00F33DE3">
        <w:rPr>
          <w:rFonts w:asciiTheme="majorHAnsi" w:hAnsiTheme="majorHAnsi"/>
          <w:sz w:val="24"/>
          <w:lang w:val="en-US"/>
        </w:rPr>
        <w:t>To enable access of water to entire villages and tolas, arrangement of adequate funds under the old programmes should be done for the renovation of all the water sources.</w:t>
      </w:r>
    </w:p>
    <w:p w:rsidR="000672DD" w:rsidRPr="00F33DE3" w:rsidRDefault="000672DD" w:rsidP="00C22339">
      <w:pPr>
        <w:pStyle w:val="ListParagraph"/>
        <w:numPr>
          <w:ilvl w:val="0"/>
          <w:numId w:val="8"/>
        </w:numPr>
        <w:rPr>
          <w:rFonts w:asciiTheme="majorHAnsi" w:hAnsiTheme="majorHAnsi"/>
          <w:sz w:val="24"/>
          <w:lang w:val="en-US"/>
        </w:rPr>
      </w:pPr>
      <w:r w:rsidRPr="00F33DE3">
        <w:rPr>
          <w:rFonts w:asciiTheme="majorHAnsi" w:hAnsiTheme="majorHAnsi"/>
          <w:sz w:val="24"/>
          <w:lang w:val="en-US"/>
        </w:rPr>
        <w:t>The Panchayat should get the defunct hand pumps repaired in time. It should not waste time for depending upon Jal Nigam for a long period of time.</w:t>
      </w:r>
    </w:p>
    <w:p w:rsidR="000672DD" w:rsidRPr="00F33DE3" w:rsidRDefault="00FF63A1" w:rsidP="00C22339">
      <w:pPr>
        <w:pStyle w:val="ListParagraph"/>
        <w:numPr>
          <w:ilvl w:val="0"/>
          <w:numId w:val="8"/>
        </w:numPr>
        <w:rPr>
          <w:rFonts w:asciiTheme="majorHAnsi" w:hAnsiTheme="majorHAnsi"/>
          <w:sz w:val="24"/>
          <w:lang w:val="en-US"/>
        </w:rPr>
      </w:pPr>
      <w:r w:rsidRPr="00F33DE3">
        <w:rPr>
          <w:rFonts w:asciiTheme="majorHAnsi" w:hAnsiTheme="majorHAnsi"/>
          <w:sz w:val="24"/>
          <w:lang w:val="en-US"/>
        </w:rPr>
        <w:t>For the implementation of schemes, the funds should be made available before the actual work on the ground starts. In many cases what happens is that the construction work gets started but the funds are not rele</w:t>
      </w:r>
      <w:r w:rsidR="009D0322">
        <w:rPr>
          <w:rFonts w:asciiTheme="majorHAnsi" w:hAnsiTheme="majorHAnsi"/>
          <w:sz w:val="24"/>
          <w:lang w:val="en-US"/>
        </w:rPr>
        <w:t xml:space="preserve">ased because of which there are </w:t>
      </w:r>
      <w:r w:rsidRPr="00F33DE3">
        <w:rPr>
          <w:rFonts w:asciiTheme="majorHAnsi" w:hAnsiTheme="majorHAnsi"/>
          <w:sz w:val="24"/>
          <w:lang w:val="en-US"/>
        </w:rPr>
        <w:t>unnecessary delays in the completion of work and the cost of materials and labour goes on increasing.</w:t>
      </w:r>
    </w:p>
    <w:p w:rsidR="00FF63A1" w:rsidRDefault="00B4311C" w:rsidP="00C22339">
      <w:pPr>
        <w:pStyle w:val="ListParagraph"/>
        <w:numPr>
          <w:ilvl w:val="0"/>
          <w:numId w:val="8"/>
        </w:numPr>
        <w:rPr>
          <w:rFonts w:asciiTheme="majorHAnsi" w:hAnsiTheme="majorHAnsi"/>
          <w:sz w:val="24"/>
          <w:lang w:val="en-US"/>
        </w:rPr>
      </w:pPr>
      <w:r>
        <w:rPr>
          <w:rFonts w:asciiTheme="majorHAnsi" w:hAnsiTheme="majorHAnsi"/>
          <w:sz w:val="24"/>
          <w:lang w:val="en-US"/>
        </w:rPr>
        <w:t>Adequate funds should be made available for maintenance of drinking water projects.</w:t>
      </w:r>
    </w:p>
    <w:p w:rsidR="009D0322" w:rsidRDefault="009D0322" w:rsidP="00C22339">
      <w:pPr>
        <w:pStyle w:val="ListParagraph"/>
        <w:numPr>
          <w:ilvl w:val="0"/>
          <w:numId w:val="8"/>
        </w:numPr>
        <w:rPr>
          <w:rFonts w:asciiTheme="majorHAnsi" w:hAnsiTheme="majorHAnsi"/>
          <w:sz w:val="24"/>
          <w:lang w:val="en-US"/>
        </w:rPr>
      </w:pPr>
      <w:r>
        <w:rPr>
          <w:rFonts w:asciiTheme="majorHAnsi" w:hAnsiTheme="majorHAnsi"/>
          <w:sz w:val="24"/>
          <w:lang w:val="en-US"/>
        </w:rPr>
        <w:lastRenderedPageBreak/>
        <w:t>Faster availability of funds from the disaster relief scheme</w:t>
      </w:r>
    </w:p>
    <w:p w:rsidR="009D0322" w:rsidRPr="004D6265" w:rsidRDefault="009D0322" w:rsidP="00C22339">
      <w:pPr>
        <w:pStyle w:val="ListParagraph"/>
        <w:numPr>
          <w:ilvl w:val="0"/>
          <w:numId w:val="8"/>
        </w:numPr>
        <w:rPr>
          <w:rFonts w:asciiTheme="majorHAnsi" w:hAnsiTheme="majorHAnsi"/>
          <w:sz w:val="24"/>
          <w:lang w:val="en-US"/>
        </w:rPr>
      </w:pPr>
      <w:r>
        <w:rPr>
          <w:rFonts w:asciiTheme="majorHAnsi" w:hAnsiTheme="majorHAnsi"/>
          <w:sz w:val="24"/>
          <w:lang w:val="en-US"/>
        </w:rPr>
        <w:t>In times of disaster, in order to expedite the process of relief and rehabilitation, system of quick communication, decision and implementation should be established</w:t>
      </w:r>
    </w:p>
    <w:p w:rsidR="0083554C" w:rsidRDefault="0083554C" w:rsidP="00400DB3">
      <w:pPr>
        <w:pStyle w:val="Heading1"/>
        <w:spacing w:before="0" w:line="240" w:lineRule="auto"/>
        <w:rPr>
          <w:lang w:val="en-US"/>
        </w:rPr>
      </w:pPr>
      <w:r>
        <w:rPr>
          <w:lang w:val="en-US"/>
        </w:rPr>
        <w:t>Panchayati Raj Department</w:t>
      </w:r>
    </w:p>
    <w:p w:rsidR="0083554C" w:rsidRDefault="0083554C" w:rsidP="00400DB3">
      <w:pPr>
        <w:spacing w:after="0" w:line="240" w:lineRule="auto"/>
        <w:rPr>
          <w:lang w:val="en-US"/>
        </w:rPr>
      </w:pPr>
    </w:p>
    <w:p w:rsidR="0083554C" w:rsidRPr="00E00CFB" w:rsidRDefault="00E00CFB" w:rsidP="00400DB3">
      <w:pPr>
        <w:pStyle w:val="ListParagraph"/>
        <w:numPr>
          <w:ilvl w:val="0"/>
          <w:numId w:val="9"/>
        </w:numPr>
        <w:spacing w:after="0" w:line="240" w:lineRule="auto"/>
        <w:rPr>
          <w:rFonts w:asciiTheme="majorHAnsi" w:hAnsiTheme="majorHAnsi"/>
          <w:sz w:val="24"/>
          <w:lang w:val="en-US"/>
        </w:rPr>
      </w:pPr>
      <w:r w:rsidRPr="00E00CFB">
        <w:rPr>
          <w:rFonts w:asciiTheme="majorHAnsi" w:hAnsiTheme="majorHAnsi"/>
          <w:sz w:val="24"/>
          <w:lang w:val="en-US"/>
        </w:rPr>
        <w:t>Lack of resources for repairing of destroyed public properties</w:t>
      </w:r>
    </w:p>
    <w:p w:rsidR="00E00CFB" w:rsidRDefault="0001529B" w:rsidP="00117D0C">
      <w:pPr>
        <w:pStyle w:val="ListParagraph"/>
        <w:numPr>
          <w:ilvl w:val="0"/>
          <w:numId w:val="9"/>
        </w:numPr>
        <w:rPr>
          <w:rFonts w:asciiTheme="majorHAnsi" w:hAnsiTheme="majorHAnsi"/>
          <w:sz w:val="24"/>
          <w:lang w:val="en-US"/>
        </w:rPr>
      </w:pPr>
      <w:r>
        <w:rPr>
          <w:rFonts w:asciiTheme="majorHAnsi" w:hAnsiTheme="majorHAnsi"/>
          <w:sz w:val="24"/>
          <w:lang w:val="en-US"/>
        </w:rPr>
        <w:t>Assessment of flood and other disasters in local areas should be done according to which provision for funds should be made for the maintenance of Panchayat bhawan and other public buildings.</w:t>
      </w:r>
    </w:p>
    <w:p w:rsidR="00816BCA" w:rsidRDefault="00816BCA" w:rsidP="00117D0C">
      <w:pPr>
        <w:pStyle w:val="ListParagraph"/>
        <w:numPr>
          <w:ilvl w:val="0"/>
          <w:numId w:val="9"/>
        </w:numPr>
        <w:rPr>
          <w:rFonts w:asciiTheme="majorHAnsi" w:hAnsiTheme="majorHAnsi"/>
          <w:sz w:val="24"/>
          <w:lang w:val="en-US"/>
        </w:rPr>
      </w:pPr>
      <w:r>
        <w:rPr>
          <w:rFonts w:asciiTheme="majorHAnsi" w:hAnsiTheme="majorHAnsi"/>
          <w:sz w:val="24"/>
          <w:lang w:val="en-US"/>
        </w:rPr>
        <w:t>Awareness should be brought about among villagers to keep their village surroundings clean and usage of individual, school, Anganwadi and community toilets. Awareness campaigns can be done by using motivation groups, nukkad natak, media, etc. Amount of materials should be also increased.</w:t>
      </w:r>
    </w:p>
    <w:p w:rsidR="00816BCA" w:rsidRDefault="00816BCA" w:rsidP="00117D0C">
      <w:pPr>
        <w:pStyle w:val="ListParagraph"/>
        <w:numPr>
          <w:ilvl w:val="0"/>
          <w:numId w:val="9"/>
        </w:numPr>
        <w:rPr>
          <w:rFonts w:asciiTheme="majorHAnsi" w:hAnsiTheme="majorHAnsi"/>
          <w:sz w:val="24"/>
          <w:lang w:val="en-US"/>
        </w:rPr>
      </w:pPr>
      <w:r>
        <w:rPr>
          <w:rFonts w:asciiTheme="majorHAnsi" w:hAnsiTheme="majorHAnsi"/>
          <w:sz w:val="24"/>
          <w:lang w:val="en-US"/>
        </w:rPr>
        <w:t>For the repair of India Mark hand pumps for drinking water, funds under Panchayat Raj, 13</w:t>
      </w:r>
      <w:r w:rsidRPr="00816BCA">
        <w:rPr>
          <w:rFonts w:asciiTheme="majorHAnsi" w:hAnsiTheme="majorHAnsi"/>
          <w:sz w:val="24"/>
          <w:vertAlign w:val="superscript"/>
          <w:lang w:val="en-US"/>
        </w:rPr>
        <w:t>th</w:t>
      </w:r>
      <w:r>
        <w:rPr>
          <w:rFonts w:asciiTheme="majorHAnsi" w:hAnsiTheme="majorHAnsi"/>
          <w:sz w:val="24"/>
          <w:lang w:val="en-US"/>
        </w:rPr>
        <w:t xml:space="preserve"> Finance Commission should be increased.</w:t>
      </w:r>
    </w:p>
    <w:p w:rsidR="00816BCA" w:rsidRDefault="00816BCA" w:rsidP="00117D0C">
      <w:pPr>
        <w:pStyle w:val="ListParagraph"/>
        <w:numPr>
          <w:ilvl w:val="0"/>
          <w:numId w:val="9"/>
        </w:numPr>
        <w:rPr>
          <w:rFonts w:asciiTheme="majorHAnsi" w:hAnsiTheme="majorHAnsi"/>
          <w:sz w:val="24"/>
          <w:lang w:val="en-US"/>
        </w:rPr>
      </w:pPr>
      <w:r>
        <w:rPr>
          <w:rFonts w:asciiTheme="majorHAnsi" w:hAnsiTheme="majorHAnsi"/>
          <w:sz w:val="24"/>
          <w:lang w:val="en-US"/>
        </w:rPr>
        <w:t>Trainings should be given to cleaning workers, block and village level motivators.</w:t>
      </w:r>
    </w:p>
    <w:p w:rsidR="00816BCA" w:rsidRPr="00E00CFB" w:rsidRDefault="006B6AAC" w:rsidP="00117D0C">
      <w:pPr>
        <w:pStyle w:val="ListParagraph"/>
        <w:numPr>
          <w:ilvl w:val="0"/>
          <w:numId w:val="9"/>
        </w:numPr>
        <w:rPr>
          <w:rFonts w:asciiTheme="majorHAnsi" w:hAnsiTheme="majorHAnsi"/>
          <w:sz w:val="24"/>
          <w:lang w:val="en-US"/>
        </w:rPr>
      </w:pPr>
      <w:r>
        <w:rPr>
          <w:rFonts w:asciiTheme="majorHAnsi" w:hAnsiTheme="majorHAnsi"/>
          <w:sz w:val="24"/>
          <w:lang w:val="en-US"/>
        </w:rPr>
        <w:t>Assessment of damage caused to public properties should be done and accordingly the demand for renovation/repair of these properties should be made. This should be implemented at the Gram Panchayat level for which adequate funds should be allocated.</w:t>
      </w:r>
    </w:p>
    <w:p w:rsidR="00C47378" w:rsidRDefault="00C47378" w:rsidP="009D0322">
      <w:pPr>
        <w:autoSpaceDE w:val="0"/>
        <w:autoSpaceDN w:val="0"/>
        <w:adjustRightInd w:val="0"/>
        <w:spacing w:after="0" w:line="240" w:lineRule="auto"/>
        <w:rPr>
          <w:rFonts w:ascii="Arial" w:hAnsi="Arial" w:cs="Arial"/>
          <w:sz w:val="14"/>
          <w:szCs w:val="44"/>
          <w:lang w:val="en-US"/>
        </w:rPr>
      </w:pPr>
    </w:p>
    <w:p w:rsidR="009D72DF" w:rsidRDefault="009D72DF" w:rsidP="000C70B2">
      <w:pPr>
        <w:pStyle w:val="Heading1"/>
        <w:spacing w:before="0" w:line="240" w:lineRule="auto"/>
        <w:rPr>
          <w:lang w:val="en-US"/>
        </w:rPr>
      </w:pPr>
      <w:r>
        <w:rPr>
          <w:lang w:val="en-US"/>
        </w:rPr>
        <w:t>Flood Division/ Flood Division-2 &amp; Drainage Division</w:t>
      </w:r>
    </w:p>
    <w:p w:rsidR="009D72DF" w:rsidRDefault="009D72DF" w:rsidP="000C70B2">
      <w:pPr>
        <w:spacing w:after="0" w:line="240" w:lineRule="auto"/>
        <w:rPr>
          <w:lang w:val="en-US"/>
        </w:rPr>
      </w:pPr>
    </w:p>
    <w:p w:rsidR="00ED2F1C" w:rsidRPr="00ED2F1C" w:rsidRDefault="00ED2F1C" w:rsidP="000C70B2">
      <w:pPr>
        <w:pStyle w:val="ListParagraph"/>
        <w:numPr>
          <w:ilvl w:val="0"/>
          <w:numId w:val="11"/>
        </w:numPr>
        <w:rPr>
          <w:rFonts w:asciiTheme="majorHAnsi" w:hAnsiTheme="majorHAnsi"/>
          <w:sz w:val="24"/>
          <w:lang w:val="en-US"/>
        </w:rPr>
      </w:pPr>
      <w:r w:rsidRPr="00ED2F1C">
        <w:rPr>
          <w:rFonts w:asciiTheme="majorHAnsi" w:hAnsiTheme="majorHAnsi"/>
          <w:sz w:val="24"/>
          <w:lang w:val="en-US"/>
        </w:rPr>
        <w:t>Less number of work supervisors in the departments</w:t>
      </w:r>
    </w:p>
    <w:p w:rsidR="000C70B2" w:rsidRPr="00ED2F1C" w:rsidRDefault="000C70B2" w:rsidP="000C70B2">
      <w:pPr>
        <w:pStyle w:val="ListParagraph"/>
        <w:numPr>
          <w:ilvl w:val="0"/>
          <w:numId w:val="11"/>
        </w:numPr>
        <w:rPr>
          <w:rFonts w:asciiTheme="majorHAnsi" w:hAnsiTheme="majorHAnsi"/>
          <w:lang w:val="en-US"/>
        </w:rPr>
      </w:pPr>
      <w:r w:rsidRPr="00ED2F1C">
        <w:rPr>
          <w:rFonts w:asciiTheme="majorHAnsi" w:hAnsiTheme="majorHAnsi"/>
          <w:sz w:val="24"/>
          <w:szCs w:val="24"/>
          <w:lang w:val="en-US"/>
        </w:rPr>
        <w:t xml:space="preserve">As per the SDRF guidelines, the </w:t>
      </w:r>
      <w:r w:rsidR="00961E90" w:rsidRPr="00ED2F1C">
        <w:rPr>
          <w:rFonts w:asciiTheme="majorHAnsi" w:hAnsiTheme="majorHAnsi"/>
          <w:sz w:val="24"/>
          <w:szCs w:val="24"/>
          <w:lang w:val="en-US"/>
        </w:rPr>
        <w:t>embankments</w:t>
      </w:r>
      <w:r w:rsidRPr="00ED2F1C">
        <w:rPr>
          <w:rFonts w:asciiTheme="majorHAnsi" w:hAnsiTheme="majorHAnsi"/>
          <w:sz w:val="24"/>
          <w:szCs w:val="24"/>
          <w:lang w:val="en-US"/>
        </w:rPr>
        <w:t xml:space="preserve"> should be re-established within 45 days. It becomes very difficult to get the work completed within this deadline.</w:t>
      </w:r>
    </w:p>
    <w:p w:rsidR="000C70B2" w:rsidRPr="00ED2F1C" w:rsidRDefault="00BB19B8" w:rsidP="000C70B2">
      <w:pPr>
        <w:pStyle w:val="ListParagraph"/>
        <w:numPr>
          <w:ilvl w:val="0"/>
          <w:numId w:val="11"/>
        </w:numPr>
        <w:rPr>
          <w:rFonts w:asciiTheme="majorHAnsi" w:hAnsiTheme="majorHAnsi"/>
          <w:sz w:val="24"/>
          <w:lang w:val="en-US"/>
        </w:rPr>
      </w:pPr>
      <w:r w:rsidRPr="00ED2F1C">
        <w:rPr>
          <w:rFonts w:asciiTheme="majorHAnsi" w:hAnsiTheme="majorHAnsi"/>
          <w:sz w:val="24"/>
          <w:lang w:val="en-US"/>
        </w:rPr>
        <w:t>It is important to activate the flood protection committees</w:t>
      </w:r>
    </w:p>
    <w:p w:rsidR="00961E90" w:rsidRPr="00ED2F1C" w:rsidRDefault="00961E90" w:rsidP="000C70B2">
      <w:pPr>
        <w:pStyle w:val="ListParagraph"/>
        <w:numPr>
          <w:ilvl w:val="0"/>
          <w:numId w:val="11"/>
        </w:numPr>
        <w:rPr>
          <w:rFonts w:asciiTheme="majorHAnsi" w:hAnsiTheme="majorHAnsi"/>
          <w:sz w:val="24"/>
          <w:lang w:val="en-US"/>
        </w:rPr>
      </w:pPr>
      <w:r w:rsidRPr="00ED2F1C">
        <w:rPr>
          <w:rFonts w:asciiTheme="majorHAnsi" w:hAnsiTheme="majorHAnsi"/>
          <w:sz w:val="24"/>
          <w:lang w:val="en-US"/>
        </w:rPr>
        <w:t>The embankments get cracked in summer season due to high temperatures. Situation becomes even worse if this is immediately followed by heavy rains.</w:t>
      </w:r>
    </w:p>
    <w:p w:rsidR="00BB19B8" w:rsidRPr="00ED2F1C" w:rsidRDefault="00955183" w:rsidP="000C70B2">
      <w:pPr>
        <w:pStyle w:val="ListParagraph"/>
        <w:numPr>
          <w:ilvl w:val="0"/>
          <w:numId w:val="11"/>
        </w:numPr>
        <w:rPr>
          <w:rFonts w:asciiTheme="majorHAnsi" w:hAnsiTheme="majorHAnsi"/>
          <w:sz w:val="24"/>
          <w:lang w:val="en-US"/>
        </w:rPr>
      </w:pPr>
      <w:r w:rsidRPr="00ED2F1C">
        <w:rPr>
          <w:rFonts w:asciiTheme="majorHAnsi" w:hAnsiTheme="majorHAnsi"/>
          <w:sz w:val="24"/>
          <w:lang w:val="en-US"/>
        </w:rPr>
        <w:t>Pressure of the embankments increase when all of a sudden, water increases in the rivers which are on the way to Nepal</w:t>
      </w:r>
    </w:p>
    <w:p w:rsidR="00955183" w:rsidRPr="00ED2F1C" w:rsidRDefault="00955183" w:rsidP="000C70B2">
      <w:pPr>
        <w:pStyle w:val="ListParagraph"/>
        <w:numPr>
          <w:ilvl w:val="0"/>
          <w:numId w:val="11"/>
        </w:numPr>
        <w:rPr>
          <w:rFonts w:asciiTheme="majorHAnsi" w:hAnsiTheme="majorHAnsi"/>
          <w:sz w:val="24"/>
          <w:lang w:val="en-US"/>
        </w:rPr>
      </w:pPr>
      <w:r w:rsidRPr="00ED2F1C">
        <w:rPr>
          <w:rFonts w:asciiTheme="majorHAnsi" w:hAnsiTheme="majorHAnsi"/>
          <w:sz w:val="24"/>
          <w:lang w:val="en-US"/>
        </w:rPr>
        <w:t>Lack of support and cooperation from Tehsil and local government</w:t>
      </w:r>
    </w:p>
    <w:p w:rsidR="00914E0B" w:rsidRDefault="00914E0B">
      <w:pPr>
        <w:rPr>
          <w:rFonts w:asciiTheme="majorHAnsi" w:eastAsiaTheme="majorEastAsia" w:hAnsiTheme="majorHAnsi" w:cstheme="majorBidi"/>
          <w:b/>
          <w:bCs/>
          <w:color w:val="365F91" w:themeColor="accent1" w:themeShade="BF"/>
          <w:sz w:val="28"/>
          <w:szCs w:val="28"/>
          <w:lang w:val="en-US"/>
        </w:rPr>
      </w:pPr>
      <w:r>
        <w:rPr>
          <w:rFonts w:asciiTheme="majorHAnsi" w:eastAsiaTheme="majorEastAsia" w:hAnsiTheme="majorHAnsi" w:cstheme="majorBidi"/>
          <w:b/>
          <w:bCs/>
          <w:color w:val="365F91" w:themeColor="accent1" w:themeShade="BF"/>
          <w:sz w:val="28"/>
          <w:szCs w:val="28"/>
          <w:lang w:val="en-US"/>
        </w:rPr>
        <w:br w:type="page"/>
      </w:r>
    </w:p>
    <w:p w:rsidR="00914E0B" w:rsidRPr="00914E0B" w:rsidRDefault="00914E0B" w:rsidP="00914E0B">
      <w:pPr>
        <w:rPr>
          <w:rFonts w:asciiTheme="majorHAnsi" w:eastAsiaTheme="majorEastAsia" w:hAnsiTheme="majorHAnsi" w:cstheme="majorBidi"/>
          <w:b/>
          <w:bCs/>
          <w:color w:val="365F91" w:themeColor="accent1" w:themeShade="BF"/>
          <w:sz w:val="28"/>
          <w:szCs w:val="28"/>
          <w:lang w:val="en-US"/>
        </w:rPr>
      </w:pPr>
      <w:r w:rsidRPr="00914E0B">
        <w:rPr>
          <w:rFonts w:asciiTheme="majorHAnsi" w:eastAsiaTheme="majorEastAsia" w:hAnsiTheme="majorHAnsi" w:cstheme="majorBidi"/>
          <w:b/>
          <w:bCs/>
          <w:color w:val="365F91" w:themeColor="accent1" w:themeShade="BF"/>
          <w:sz w:val="28"/>
          <w:szCs w:val="28"/>
          <w:lang w:val="en-US"/>
        </w:rPr>
        <w:lastRenderedPageBreak/>
        <w:t>Saryu Nahar Division, Tube well Division, Irrigation Department</w:t>
      </w:r>
    </w:p>
    <w:p w:rsidR="00DC0133" w:rsidRDefault="00A7413E" w:rsidP="003176FD">
      <w:pPr>
        <w:pStyle w:val="ListParagraph"/>
        <w:numPr>
          <w:ilvl w:val="0"/>
          <w:numId w:val="13"/>
        </w:numPr>
        <w:rPr>
          <w:rFonts w:asciiTheme="majorHAnsi" w:hAnsiTheme="majorHAnsi"/>
          <w:sz w:val="24"/>
          <w:lang w:val="en-US"/>
        </w:rPr>
      </w:pPr>
      <w:r>
        <w:rPr>
          <w:rFonts w:asciiTheme="majorHAnsi" w:hAnsiTheme="majorHAnsi"/>
          <w:sz w:val="24"/>
          <w:lang w:val="en-US"/>
        </w:rPr>
        <w:t>Heavy rains ruptures the branch-lets of canals which hampers irrigation facilities</w:t>
      </w:r>
    </w:p>
    <w:p w:rsidR="00A7413E" w:rsidRPr="00A7413E" w:rsidRDefault="00A7413E" w:rsidP="00A7413E">
      <w:pPr>
        <w:pStyle w:val="ListParagraph"/>
        <w:numPr>
          <w:ilvl w:val="0"/>
          <w:numId w:val="13"/>
        </w:numPr>
        <w:spacing w:after="0" w:line="240" w:lineRule="auto"/>
        <w:rPr>
          <w:rFonts w:asciiTheme="majorHAnsi" w:hAnsiTheme="majorHAnsi"/>
          <w:sz w:val="24"/>
          <w:lang w:val="en-US"/>
        </w:rPr>
      </w:pPr>
      <w:r>
        <w:rPr>
          <w:rFonts w:asciiTheme="majorHAnsi" w:hAnsiTheme="majorHAnsi"/>
          <w:bCs/>
          <w:sz w:val="24"/>
          <w:szCs w:val="24"/>
        </w:rPr>
        <w:t>At some places, heavy rainfalls lead to water logging in the villages due to which the canal requires to be closed and opened from some other area. This adversely affects irrigation</w:t>
      </w:r>
    </w:p>
    <w:p w:rsidR="00A7413E" w:rsidRDefault="00A7413E" w:rsidP="00A7413E">
      <w:pPr>
        <w:pStyle w:val="ListParagraph"/>
        <w:numPr>
          <w:ilvl w:val="0"/>
          <w:numId w:val="13"/>
        </w:numPr>
        <w:spacing w:after="0" w:line="240" w:lineRule="auto"/>
        <w:rPr>
          <w:rFonts w:asciiTheme="majorHAnsi" w:hAnsiTheme="majorHAnsi"/>
          <w:bCs/>
          <w:sz w:val="24"/>
          <w:szCs w:val="24"/>
        </w:rPr>
      </w:pPr>
      <w:r w:rsidRPr="00675F8C">
        <w:rPr>
          <w:rFonts w:asciiTheme="majorHAnsi" w:hAnsiTheme="majorHAnsi"/>
          <w:bCs/>
          <w:sz w:val="24"/>
          <w:szCs w:val="24"/>
        </w:rPr>
        <w:t>Depletion in the groundwater levels due to which the discharge from tube wells is decreased</w:t>
      </w:r>
    </w:p>
    <w:p w:rsidR="00A7413E" w:rsidRPr="00A7413E" w:rsidRDefault="00A7413E" w:rsidP="00A7413E">
      <w:pPr>
        <w:pStyle w:val="ListParagraph"/>
        <w:numPr>
          <w:ilvl w:val="0"/>
          <w:numId w:val="13"/>
        </w:numPr>
        <w:spacing w:after="0" w:line="240" w:lineRule="auto"/>
        <w:rPr>
          <w:rFonts w:asciiTheme="majorHAnsi" w:hAnsiTheme="majorHAnsi"/>
          <w:sz w:val="24"/>
          <w:lang w:val="en-US"/>
        </w:rPr>
      </w:pPr>
      <w:r>
        <w:rPr>
          <w:rFonts w:asciiTheme="majorHAnsi" w:hAnsiTheme="majorHAnsi"/>
          <w:bCs/>
          <w:sz w:val="24"/>
          <w:szCs w:val="24"/>
        </w:rPr>
        <w:t>Low electricity voltage because of which the tube wells get defunct</w:t>
      </w:r>
    </w:p>
    <w:p w:rsidR="00A7413E" w:rsidRDefault="00A7413E" w:rsidP="00A7413E">
      <w:pPr>
        <w:pStyle w:val="ListParagraph"/>
        <w:numPr>
          <w:ilvl w:val="0"/>
          <w:numId w:val="13"/>
        </w:numPr>
        <w:rPr>
          <w:rFonts w:asciiTheme="majorHAnsi" w:hAnsiTheme="majorHAnsi"/>
          <w:bCs/>
          <w:sz w:val="24"/>
          <w:szCs w:val="24"/>
        </w:rPr>
      </w:pPr>
      <w:r w:rsidRPr="00AB080D">
        <w:rPr>
          <w:rFonts w:asciiTheme="majorHAnsi" w:hAnsiTheme="majorHAnsi"/>
          <w:bCs/>
          <w:sz w:val="24"/>
          <w:szCs w:val="24"/>
        </w:rPr>
        <w:t xml:space="preserve">In </w:t>
      </w:r>
      <w:r>
        <w:rPr>
          <w:rFonts w:asciiTheme="majorHAnsi" w:hAnsiTheme="majorHAnsi"/>
          <w:bCs/>
          <w:sz w:val="24"/>
          <w:szCs w:val="24"/>
        </w:rPr>
        <w:t xml:space="preserve">the </w:t>
      </w:r>
      <w:r w:rsidRPr="00AB080D">
        <w:rPr>
          <w:rFonts w:asciiTheme="majorHAnsi" w:hAnsiTheme="majorHAnsi"/>
          <w:bCs/>
          <w:i/>
          <w:sz w:val="24"/>
          <w:szCs w:val="24"/>
        </w:rPr>
        <w:t>Kharif</w:t>
      </w:r>
      <w:r>
        <w:rPr>
          <w:rFonts w:asciiTheme="majorHAnsi" w:hAnsiTheme="majorHAnsi"/>
          <w:bCs/>
          <w:i/>
          <w:sz w:val="24"/>
          <w:szCs w:val="24"/>
        </w:rPr>
        <w:t xml:space="preserve"> </w:t>
      </w:r>
      <w:r>
        <w:rPr>
          <w:rFonts w:asciiTheme="majorHAnsi" w:hAnsiTheme="majorHAnsi"/>
          <w:bCs/>
          <w:sz w:val="24"/>
          <w:szCs w:val="24"/>
        </w:rPr>
        <w:t>season, the pipelines are destroyed at some places by the farmers</w:t>
      </w:r>
    </w:p>
    <w:p w:rsidR="00A7413E" w:rsidRDefault="003F2A46" w:rsidP="00A7413E">
      <w:pPr>
        <w:pStyle w:val="ListParagraph"/>
        <w:numPr>
          <w:ilvl w:val="0"/>
          <w:numId w:val="13"/>
        </w:numPr>
        <w:spacing w:after="0" w:line="240" w:lineRule="auto"/>
        <w:rPr>
          <w:rFonts w:asciiTheme="majorHAnsi" w:hAnsiTheme="majorHAnsi"/>
          <w:sz w:val="24"/>
          <w:lang w:val="en-US"/>
        </w:rPr>
      </w:pPr>
      <w:r>
        <w:rPr>
          <w:rFonts w:asciiTheme="majorHAnsi" w:hAnsiTheme="majorHAnsi"/>
          <w:sz w:val="24"/>
          <w:lang w:val="en-US"/>
        </w:rPr>
        <w:t>Construction and re-establishment related works are done during a fixed time. If the funds are not made available at this time, then it gets very difficult to get the work done.</w:t>
      </w:r>
    </w:p>
    <w:p w:rsidR="003F2A46" w:rsidRPr="000422D4" w:rsidRDefault="003F2A46" w:rsidP="006251D4">
      <w:pPr>
        <w:pStyle w:val="ListParagraph"/>
        <w:numPr>
          <w:ilvl w:val="0"/>
          <w:numId w:val="13"/>
        </w:numPr>
        <w:spacing w:after="0" w:line="240" w:lineRule="auto"/>
        <w:rPr>
          <w:rFonts w:asciiTheme="majorHAnsi" w:hAnsiTheme="majorHAnsi"/>
          <w:sz w:val="24"/>
          <w:lang w:val="en-US"/>
        </w:rPr>
      </w:pPr>
      <w:r w:rsidRPr="006251D4">
        <w:rPr>
          <w:rFonts w:asciiTheme="majorHAnsi" w:hAnsiTheme="majorHAnsi"/>
          <w:bCs/>
          <w:sz w:val="24"/>
          <w:szCs w:val="26"/>
        </w:rPr>
        <w:t xml:space="preserve">Considering the geographical and environmental situation of an area, it is important to place bans and restrictions on cultivation of water-intensive crops such as </w:t>
      </w:r>
      <w:r w:rsidR="006251D4" w:rsidRPr="006251D4">
        <w:rPr>
          <w:rFonts w:asciiTheme="majorHAnsi" w:hAnsiTheme="majorHAnsi"/>
          <w:bCs/>
          <w:sz w:val="24"/>
          <w:szCs w:val="26"/>
        </w:rPr>
        <w:t>peppermint</w:t>
      </w:r>
      <w:r w:rsidRPr="006251D4">
        <w:rPr>
          <w:rFonts w:asciiTheme="majorHAnsi" w:hAnsiTheme="majorHAnsi"/>
          <w:bCs/>
          <w:sz w:val="24"/>
          <w:szCs w:val="26"/>
        </w:rPr>
        <w:t>,</w:t>
      </w:r>
      <w:r w:rsidRPr="006251D4">
        <w:rPr>
          <w:rFonts w:asciiTheme="majorHAnsi" w:hAnsiTheme="majorHAnsi"/>
          <w:bCs/>
          <w:i/>
          <w:sz w:val="24"/>
          <w:szCs w:val="26"/>
        </w:rPr>
        <w:t xml:space="preserve"> </w:t>
      </w:r>
      <w:r w:rsidRPr="006251D4">
        <w:rPr>
          <w:rFonts w:asciiTheme="majorHAnsi" w:hAnsiTheme="majorHAnsi"/>
          <w:bCs/>
          <w:sz w:val="24"/>
          <w:szCs w:val="26"/>
        </w:rPr>
        <w:t>etc.</w:t>
      </w:r>
    </w:p>
    <w:p w:rsidR="000422D4" w:rsidRDefault="000422D4" w:rsidP="000422D4">
      <w:pPr>
        <w:pStyle w:val="ListParagraph"/>
        <w:numPr>
          <w:ilvl w:val="0"/>
          <w:numId w:val="13"/>
        </w:numPr>
        <w:spacing w:before="120" w:after="120" w:line="240" w:lineRule="auto"/>
        <w:rPr>
          <w:rFonts w:asciiTheme="majorHAnsi" w:hAnsiTheme="majorHAnsi"/>
          <w:bCs/>
          <w:sz w:val="24"/>
          <w:szCs w:val="26"/>
        </w:rPr>
      </w:pPr>
      <w:r>
        <w:rPr>
          <w:rFonts w:asciiTheme="majorHAnsi" w:hAnsiTheme="majorHAnsi"/>
          <w:bCs/>
          <w:sz w:val="24"/>
          <w:szCs w:val="26"/>
        </w:rPr>
        <w:t>Diversity in cropping systems should be strictly implemented</w:t>
      </w:r>
    </w:p>
    <w:p w:rsidR="000422D4" w:rsidRPr="000422D4" w:rsidRDefault="000422D4" w:rsidP="000422D4">
      <w:pPr>
        <w:pStyle w:val="ListParagraph"/>
        <w:numPr>
          <w:ilvl w:val="0"/>
          <w:numId w:val="13"/>
        </w:numPr>
        <w:spacing w:before="120" w:after="120" w:line="240" w:lineRule="auto"/>
        <w:rPr>
          <w:rFonts w:asciiTheme="majorHAnsi" w:hAnsiTheme="majorHAnsi"/>
          <w:bCs/>
          <w:sz w:val="24"/>
          <w:szCs w:val="26"/>
        </w:rPr>
      </w:pPr>
      <w:r w:rsidRPr="000422D4">
        <w:rPr>
          <w:rFonts w:asciiTheme="majorHAnsi" w:hAnsiTheme="majorHAnsi"/>
          <w:bCs/>
          <w:sz w:val="24"/>
          <w:szCs w:val="26"/>
        </w:rPr>
        <w:t>The structural designs of various infrastructures which are related to canals are done as per the orders of respective departments. These infrastructures should also be made earthquake proof and flood resistant.</w:t>
      </w:r>
    </w:p>
    <w:p w:rsidR="0072007F" w:rsidRDefault="0072007F" w:rsidP="0072007F">
      <w:pPr>
        <w:pStyle w:val="ListParagraph"/>
        <w:numPr>
          <w:ilvl w:val="0"/>
          <w:numId w:val="13"/>
        </w:numPr>
        <w:spacing w:before="120" w:after="120" w:line="240" w:lineRule="auto"/>
        <w:rPr>
          <w:rFonts w:asciiTheme="majorHAnsi" w:hAnsiTheme="majorHAnsi"/>
          <w:bCs/>
          <w:sz w:val="24"/>
          <w:szCs w:val="26"/>
        </w:rPr>
      </w:pPr>
      <w:r>
        <w:rPr>
          <w:rFonts w:asciiTheme="majorHAnsi" w:hAnsiTheme="majorHAnsi"/>
          <w:bCs/>
          <w:sz w:val="24"/>
          <w:szCs w:val="26"/>
        </w:rPr>
        <w:t>As a mechanism to adapt to drought and flood situations, various rivers should be joined so that they prevent floods and help in increasing the groundwater table levels</w:t>
      </w:r>
    </w:p>
    <w:p w:rsidR="0072007F" w:rsidRPr="0072007F" w:rsidRDefault="0072007F" w:rsidP="0072007F">
      <w:pPr>
        <w:pStyle w:val="ListParagraph"/>
        <w:numPr>
          <w:ilvl w:val="0"/>
          <w:numId w:val="13"/>
        </w:numPr>
        <w:spacing w:after="0" w:line="240" w:lineRule="auto"/>
        <w:rPr>
          <w:rFonts w:asciiTheme="majorHAnsi" w:hAnsiTheme="majorHAnsi"/>
          <w:sz w:val="24"/>
          <w:lang w:val="en-US"/>
        </w:rPr>
      </w:pPr>
      <w:r w:rsidRPr="0072007F">
        <w:rPr>
          <w:rFonts w:asciiTheme="majorHAnsi" w:hAnsiTheme="majorHAnsi"/>
          <w:bCs/>
          <w:sz w:val="24"/>
          <w:szCs w:val="26"/>
        </w:rPr>
        <w:t>It is important to have convergence between various departments and Panchayats in order to prevent encroachment</w:t>
      </w:r>
    </w:p>
    <w:p w:rsidR="003F2A46" w:rsidRDefault="003F2A46" w:rsidP="003176FD">
      <w:pPr>
        <w:rPr>
          <w:rFonts w:asciiTheme="majorHAnsi" w:hAnsiTheme="majorHAnsi"/>
          <w:sz w:val="24"/>
          <w:lang w:val="en-US"/>
        </w:rPr>
      </w:pPr>
    </w:p>
    <w:p w:rsidR="000422D4" w:rsidRDefault="000422D4" w:rsidP="003176FD">
      <w:pPr>
        <w:rPr>
          <w:rFonts w:asciiTheme="majorHAnsi" w:hAnsiTheme="majorHAnsi"/>
          <w:sz w:val="24"/>
          <w:lang w:val="en-US"/>
        </w:rPr>
      </w:pPr>
    </w:p>
    <w:sectPr w:rsidR="000422D4" w:rsidSect="00B14D1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DEF" w:rsidRDefault="00350DEF" w:rsidP="00301D80">
      <w:pPr>
        <w:spacing w:after="0" w:line="240" w:lineRule="auto"/>
      </w:pPr>
      <w:r>
        <w:separator/>
      </w:r>
    </w:p>
  </w:endnote>
  <w:endnote w:type="continuationSeparator" w:id="1">
    <w:p w:rsidR="00350DEF" w:rsidRDefault="00350DEF" w:rsidP="00301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Kruti Dev 01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7193"/>
      <w:docPartObj>
        <w:docPartGallery w:val="Page Numbers (Bottom of Page)"/>
        <w:docPartUnique/>
      </w:docPartObj>
    </w:sdtPr>
    <w:sdtContent>
      <w:sdt>
        <w:sdtPr>
          <w:id w:val="565050523"/>
          <w:docPartObj>
            <w:docPartGallery w:val="Page Numbers (Top of Page)"/>
            <w:docPartUnique/>
          </w:docPartObj>
        </w:sdtPr>
        <w:sdtContent>
          <w:p w:rsidR="00301D80" w:rsidRDefault="00301D80">
            <w:pPr>
              <w:pStyle w:val="Footer"/>
              <w:jc w:val="right"/>
            </w:pPr>
            <w:r>
              <w:t xml:space="preserve">Page </w:t>
            </w:r>
            <w:r w:rsidR="007768FD">
              <w:rPr>
                <w:b/>
                <w:sz w:val="24"/>
                <w:szCs w:val="24"/>
              </w:rPr>
              <w:fldChar w:fldCharType="begin"/>
            </w:r>
            <w:r>
              <w:rPr>
                <w:b/>
              </w:rPr>
              <w:instrText xml:space="preserve"> PAGE </w:instrText>
            </w:r>
            <w:r w:rsidR="007768FD">
              <w:rPr>
                <w:b/>
                <w:sz w:val="24"/>
                <w:szCs w:val="24"/>
              </w:rPr>
              <w:fldChar w:fldCharType="separate"/>
            </w:r>
            <w:r w:rsidR="00B1710E">
              <w:rPr>
                <w:b/>
                <w:noProof/>
              </w:rPr>
              <w:t>1</w:t>
            </w:r>
            <w:r w:rsidR="007768FD">
              <w:rPr>
                <w:b/>
                <w:sz w:val="24"/>
                <w:szCs w:val="24"/>
              </w:rPr>
              <w:fldChar w:fldCharType="end"/>
            </w:r>
            <w:r>
              <w:t xml:space="preserve"> of </w:t>
            </w:r>
            <w:r w:rsidR="007768FD">
              <w:rPr>
                <w:b/>
                <w:sz w:val="24"/>
                <w:szCs w:val="24"/>
              </w:rPr>
              <w:fldChar w:fldCharType="begin"/>
            </w:r>
            <w:r>
              <w:rPr>
                <w:b/>
              </w:rPr>
              <w:instrText xml:space="preserve"> NUMPAGES  </w:instrText>
            </w:r>
            <w:r w:rsidR="007768FD">
              <w:rPr>
                <w:b/>
                <w:sz w:val="24"/>
                <w:szCs w:val="24"/>
              </w:rPr>
              <w:fldChar w:fldCharType="separate"/>
            </w:r>
            <w:r w:rsidR="00B1710E">
              <w:rPr>
                <w:b/>
                <w:noProof/>
              </w:rPr>
              <w:t>6</w:t>
            </w:r>
            <w:r w:rsidR="007768FD">
              <w:rPr>
                <w:b/>
                <w:sz w:val="24"/>
                <w:szCs w:val="24"/>
              </w:rPr>
              <w:fldChar w:fldCharType="end"/>
            </w:r>
          </w:p>
        </w:sdtContent>
      </w:sdt>
    </w:sdtContent>
  </w:sdt>
  <w:p w:rsidR="00301D80" w:rsidRDefault="00301D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DEF" w:rsidRDefault="00350DEF" w:rsidP="00301D80">
      <w:pPr>
        <w:spacing w:after="0" w:line="240" w:lineRule="auto"/>
      </w:pPr>
      <w:r>
        <w:separator/>
      </w:r>
    </w:p>
  </w:footnote>
  <w:footnote w:type="continuationSeparator" w:id="1">
    <w:p w:rsidR="00350DEF" w:rsidRDefault="00350DEF" w:rsidP="00301D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D80"/>
    <w:multiLevelType w:val="hybridMultilevel"/>
    <w:tmpl w:val="35521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E20CC6"/>
    <w:multiLevelType w:val="hybridMultilevel"/>
    <w:tmpl w:val="740438C6"/>
    <w:lvl w:ilvl="0" w:tplc="D1EE401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304BD9"/>
    <w:multiLevelType w:val="hybridMultilevel"/>
    <w:tmpl w:val="2A7C26A8"/>
    <w:lvl w:ilvl="0" w:tplc="D1EE401A">
      <w:start w:val="1"/>
      <w:numFmt w:val="bullet"/>
      <w:lvlText w:val=""/>
      <w:lvlJc w:val="left"/>
      <w:pPr>
        <w:ind w:left="3225" w:hanging="360"/>
      </w:pPr>
      <w:rPr>
        <w:rFonts w:ascii="Symbol" w:hAnsi="Symbol" w:hint="default"/>
        <w:sz w:val="24"/>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3">
    <w:nsid w:val="13D74699"/>
    <w:multiLevelType w:val="hybridMultilevel"/>
    <w:tmpl w:val="2D464FE0"/>
    <w:lvl w:ilvl="0" w:tplc="F35A5AB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E3143"/>
    <w:multiLevelType w:val="hybridMultilevel"/>
    <w:tmpl w:val="0DE20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AA0FC0"/>
    <w:multiLevelType w:val="hybridMultilevel"/>
    <w:tmpl w:val="EB8A9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486473"/>
    <w:multiLevelType w:val="hybridMultilevel"/>
    <w:tmpl w:val="D5D26434"/>
    <w:lvl w:ilvl="0" w:tplc="D1EE401A">
      <w:start w:val="1"/>
      <w:numFmt w:val="bullet"/>
      <w:lvlText w:val=""/>
      <w:lvlJc w:val="left"/>
      <w:pPr>
        <w:ind w:left="3225" w:hanging="360"/>
      </w:pPr>
      <w:rPr>
        <w:rFonts w:ascii="Symbol" w:hAnsi="Symbol" w:hint="default"/>
        <w:sz w:val="24"/>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7">
    <w:nsid w:val="35AE007F"/>
    <w:multiLevelType w:val="hybridMultilevel"/>
    <w:tmpl w:val="77743F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12AB5"/>
    <w:multiLevelType w:val="hybridMultilevel"/>
    <w:tmpl w:val="19789444"/>
    <w:lvl w:ilvl="0" w:tplc="F35A5AB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F6C77"/>
    <w:multiLevelType w:val="hybridMultilevel"/>
    <w:tmpl w:val="17CA0554"/>
    <w:lvl w:ilvl="0" w:tplc="D1EE401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C5694B"/>
    <w:multiLevelType w:val="hybridMultilevel"/>
    <w:tmpl w:val="5832E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DB141F"/>
    <w:multiLevelType w:val="hybridMultilevel"/>
    <w:tmpl w:val="1540BCCC"/>
    <w:lvl w:ilvl="0" w:tplc="D1EE401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A71F34"/>
    <w:multiLevelType w:val="hybridMultilevel"/>
    <w:tmpl w:val="A556535C"/>
    <w:lvl w:ilvl="0" w:tplc="D1EE401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8831E8"/>
    <w:multiLevelType w:val="hybridMultilevel"/>
    <w:tmpl w:val="58401884"/>
    <w:lvl w:ilvl="0" w:tplc="F35A5AB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DC701E"/>
    <w:multiLevelType w:val="hybridMultilevel"/>
    <w:tmpl w:val="2F74D226"/>
    <w:lvl w:ilvl="0" w:tplc="7150A8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5A220B6"/>
    <w:multiLevelType w:val="hybridMultilevel"/>
    <w:tmpl w:val="3D9AB4B6"/>
    <w:lvl w:ilvl="0" w:tplc="D1EE401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2"/>
  </w:num>
  <w:num w:numId="4">
    <w:abstractNumId w:val="15"/>
  </w:num>
  <w:num w:numId="5">
    <w:abstractNumId w:val="11"/>
  </w:num>
  <w:num w:numId="6">
    <w:abstractNumId w:val="6"/>
  </w:num>
  <w:num w:numId="7">
    <w:abstractNumId w:val="2"/>
  </w:num>
  <w:num w:numId="8">
    <w:abstractNumId w:val="1"/>
  </w:num>
  <w:num w:numId="9">
    <w:abstractNumId w:val="5"/>
  </w:num>
  <w:num w:numId="10">
    <w:abstractNumId w:val="0"/>
  </w:num>
  <w:num w:numId="11">
    <w:abstractNumId w:val="13"/>
  </w:num>
  <w:num w:numId="12">
    <w:abstractNumId w:val="8"/>
  </w:num>
  <w:num w:numId="13">
    <w:abstractNumId w:val="3"/>
  </w:num>
  <w:num w:numId="14">
    <w:abstractNumId w:val="10"/>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38CF"/>
    <w:rsid w:val="0001529B"/>
    <w:rsid w:val="000422D4"/>
    <w:rsid w:val="000672DD"/>
    <w:rsid w:val="00075E98"/>
    <w:rsid w:val="000856C5"/>
    <w:rsid w:val="000B1203"/>
    <w:rsid w:val="000B3537"/>
    <w:rsid w:val="000B5BE5"/>
    <w:rsid w:val="000C70B2"/>
    <w:rsid w:val="000E4996"/>
    <w:rsid w:val="00117D0C"/>
    <w:rsid w:val="00136C07"/>
    <w:rsid w:val="00140A67"/>
    <w:rsid w:val="00171892"/>
    <w:rsid w:val="0018491F"/>
    <w:rsid w:val="001B1A13"/>
    <w:rsid w:val="001E3B74"/>
    <w:rsid w:val="001F0817"/>
    <w:rsid w:val="001F3FB2"/>
    <w:rsid w:val="00202CC4"/>
    <w:rsid w:val="00214251"/>
    <w:rsid w:val="00292252"/>
    <w:rsid w:val="002C05A4"/>
    <w:rsid w:val="002D04DC"/>
    <w:rsid w:val="00301D80"/>
    <w:rsid w:val="003176FD"/>
    <w:rsid w:val="00334B05"/>
    <w:rsid w:val="00350DEF"/>
    <w:rsid w:val="003615EA"/>
    <w:rsid w:val="00376756"/>
    <w:rsid w:val="003B4646"/>
    <w:rsid w:val="003C61B6"/>
    <w:rsid w:val="003E50F8"/>
    <w:rsid w:val="003F2A46"/>
    <w:rsid w:val="003F4209"/>
    <w:rsid w:val="00400DB3"/>
    <w:rsid w:val="00447EBD"/>
    <w:rsid w:val="00455E96"/>
    <w:rsid w:val="004872B4"/>
    <w:rsid w:val="004B13E9"/>
    <w:rsid w:val="004D6265"/>
    <w:rsid w:val="004E3091"/>
    <w:rsid w:val="004F69D6"/>
    <w:rsid w:val="00501089"/>
    <w:rsid w:val="00555FE8"/>
    <w:rsid w:val="005D03EF"/>
    <w:rsid w:val="005F1089"/>
    <w:rsid w:val="006044EF"/>
    <w:rsid w:val="00604800"/>
    <w:rsid w:val="006251D4"/>
    <w:rsid w:val="00644A6B"/>
    <w:rsid w:val="00677420"/>
    <w:rsid w:val="006B6AAC"/>
    <w:rsid w:val="006E0511"/>
    <w:rsid w:val="006F2725"/>
    <w:rsid w:val="0072007F"/>
    <w:rsid w:val="007768FD"/>
    <w:rsid w:val="007D79D0"/>
    <w:rsid w:val="007F020B"/>
    <w:rsid w:val="00813CE7"/>
    <w:rsid w:val="00816BCA"/>
    <w:rsid w:val="00823FD5"/>
    <w:rsid w:val="0083554C"/>
    <w:rsid w:val="00840144"/>
    <w:rsid w:val="008504A7"/>
    <w:rsid w:val="008C1242"/>
    <w:rsid w:val="008C1BEE"/>
    <w:rsid w:val="00914E0B"/>
    <w:rsid w:val="00955183"/>
    <w:rsid w:val="00961E90"/>
    <w:rsid w:val="009A27EB"/>
    <w:rsid w:val="009B7958"/>
    <w:rsid w:val="009C5913"/>
    <w:rsid w:val="009D0322"/>
    <w:rsid w:val="009D72DF"/>
    <w:rsid w:val="00A12897"/>
    <w:rsid w:val="00A32736"/>
    <w:rsid w:val="00A63D5A"/>
    <w:rsid w:val="00A70A93"/>
    <w:rsid w:val="00A7413E"/>
    <w:rsid w:val="00A815ED"/>
    <w:rsid w:val="00A9025C"/>
    <w:rsid w:val="00A93053"/>
    <w:rsid w:val="00B14D18"/>
    <w:rsid w:val="00B1710E"/>
    <w:rsid w:val="00B4311C"/>
    <w:rsid w:val="00BB19B8"/>
    <w:rsid w:val="00BE0648"/>
    <w:rsid w:val="00BE76FB"/>
    <w:rsid w:val="00C22339"/>
    <w:rsid w:val="00C47378"/>
    <w:rsid w:val="00CF1D39"/>
    <w:rsid w:val="00CF3091"/>
    <w:rsid w:val="00D02832"/>
    <w:rsid w:val="00D03195"/>
    <w:rsid w:val="00D15D33"/>
    <w:rsid w:val="00D72024"/>
    <w:rsid w:val="00DC0133"/>
    <w:rsid w:val="00E00CFB"/>
    <w:rsid w:val="00E6337D"/>
    <w:rsid w:val="00E76BEC"/>
    <w:rsid w:val="00EB38CF"/>
    <w:rsid w:val="00EC55E0"/>
    <w:rsid w:val="00ED0D47"/>
    <w:rsid w:val="00ED2F1C"/>
    <w:rsid w:val="00F14D04"/>
    <w:rsid w:val="00F17ED8"/>
    <w:rsid w:val="00F33DE3"/>
    <w:rsid w:val="00F41320"/>
    <w:rsid w:val="00F57C50"/>
    <w:rsid w:val="00F62F22"/>
    <w:rsid w:val="00F931BF"/>
    <w:rsid w:val="00FE5545"/>
    <w:rsid w:val="00FF6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18"/>
    <w:rPr>
      <w:lang w:val="en-GB"/>
    </w:rPr>
  </w:style>
  <w:style w:type="paragraph" w:styleId="Heading1">
    <w:name w:val="heading 1"/>
    <w:basedOn w:val="Normal"/>
    <w:next w:val="Normal"/>
    <w:link w:val="Heading1Char"/>
    <w:uiPriority w:val="9"/>
    <w:qFormat/>
    <w:rsid w:val="00A32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1B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49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491F"/>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A32736"/>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A81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A70A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8C1BEE"/>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7D79D0"/>
    <w:pPr>
      <w:ind w:left="720"/>
      <w:contextualSpacing/>
    </w:pPr>
  </w:style>
  <w:style w:type="paragraph" w:styleId="Header">
    <w:name w:val="header"/>
    <w:basedOn w:val="Normal"/>
    <w:link w:val="HeaderChar"/>
    <w:uiPriority w:val="99"/>
    <w:semiHidden/>
    <w:unhideWhenUsed/>
    <w:rsid w:val="00301D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1D80"/>
    <w:rPr>
      <w:lang w:val="en-GB"/>
    </w:rPr>
  </w:style>
  <w:style w:type="paragraph" w:styleId="Footer">
    <w:name w:val="footer"/>
    <w:basedOn w:val="Normal"/>
    <w:link w:val="FooterChar"/>
    <w:uiPriority w:val="99"/>
    <w:unhideWhenUsed/>
    <w:rsid w:val="00301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D80"/>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Nivedita</dc:creator>
  <cp:keywords/>
  <dc:description/>
  <cp:lastModifiedBy>dkhan</cp:lastModifiedBy>
  <cp:revision>2</cp:revision>
  <dcterms:created xsi:type="dcterms:W3CDTF">2013-02-13T11:42:00Z</dcterms:created>
  <dcterms:modified xsi:type="dcterms:W3CDTF">2013-02-13T11:42:00Z</dcterms:modified>
</cp:coreProperties>
</file>